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11318D" w:rsidRPr="00AA00E7" w:rsidRDefault="00341A9D" w:rsidP="0011318D">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A72C4F" w:rsidRDefault="001607AC" w:rsidP="00D33A8D">
      <w:pPr>
        <w:jc w:val="right"/>
        <w:rPr>
          <w:b/>
          <w:bCs/>
        </w:rPr>
      </w:pPr>
      <w:r w:rsidRPr="00065B67">
        <w:rPr>
          <w:b/>
          <w:bCs/>
        </w:rPr>
        <w:t xml:space="preserve">  </w:t>
      </w:r>
    </w:p>
    <w:p w:rsidR="00A72C4F" w:rsidRDefault="00A72C4F" w:rsidP="002911B9">
      <w:pPr>
        <w:jc w:val="right"/>
        <w:rPr>
          <w:b/>
          <w:bCs/>
        </w:rPr>
      </w:pPr>
    </w:p>
    <w:p w:rsidR="002F4E02" w:rsidRDefault="002F4E02" w:rsidP="002911B9">
      <w:pPr>
        <w:jc w:val="right"/>
        <w:rPr>
          <w:b/>
          <w:bCs/>
        </w:rPr>
      </w:pPr>
    </w:p>
    <w:p w:rsidR="002F4E02" w:rsidRDefault="002F4E02" w:rsidP="002911B9">
      <w:pPr>
        <w:jc w:val="right"/>
        <w:rPr>
          <w:b/>
          <w:bCs/>
        </w:rPr>
      </w:pPr>
    </w:p>
    <w:p w:rsidR="002F4E02" w:rsidRDefault="002F4E02" w:rsidP="002911B9">
      <w:pPr>
        <w:jc w:val="right"/>
        <w:rPr>
          <w:b/>
          <w:bCs/>
        </w:rPr>
      </w:pPr>
    </w:p>
    <w:p w:rsidR="002F4E02" w:rsidRDefault="002F4E02" w:rsidP="002911B9">
      <w:pPr>
        <w:jc w:val="right"/>
        <w:rPr>
          <w:b/>
          <w:bCs/>
        </w:rPr>
      </w:pPr>
    </w:p>
    <w:p w:rsidR="007D36D7" w:rsidRDefault="007D36D7" w:rsidP="00A72C4F">
      <w:pPr>
        <w:rPr>
          <w:b/>
          <w:bCs/>
        </w:rPr>
      </w:pPr>
    </w:p>
    <w:p w:rsidR="00F62DAF" w:rsidRDefault="00C51035" w:rsidP="00F71A0D">
      <w:pPr>
        <w:ind w:right="642"/>
        <w:rPr>
          <w:b/>
          <w:bCs/>
        </w:rPr>
      </w:pPr>
      <w:r w:rsidRPr="00C51035">
        <w:rPr>
          <w:b/>
          <w:bCs/>
        </w:rPr>
        <w:t xml:space="preserve">  </w:t>
      </w:r>
    </w:p>
    <w:p w:rsidR="0011318D" w:rsidRDefault="0011318D" w:rsidP="00F71A0D">
      <w:pPr>
        <w:ind w:right="642"/>
        <w:rPr>
          <w:b/>
          <w:bCs/>
        </w:rPr>
      </w:pPr>
    </w:p>
    <w:p w:rsidR="0011318D" w:rsidRDefault="0011318D" w:rsidP="00F71A0D">
      <w:pPr>
        <w:ind w:right="642"/>
        <w:rPr>
          <w:b/>
          <w:bCs/>
        </w:rPr>
      </w:pPr>
    </w:p>
    <w:p w:rsidR="0011318D" w:rsidRDefault="0011318D" w:rsidP="00F71A0D">
      <w:pPr>
        <w:ind w:right="642"/>
        <w:rPr>
          <w:b/>
          <w:bCs/>
        </w:rPr>
      </w:pPr>
    </w:p>
    <w:p w:rsidR="0011318D" w:rsidRDefault="0011318D" w:rsidP="00F71A0D">
      <w:pPr>
        <w:ind w:right="642"/>
        <w:rPr>
          <w:b/>
          <w:bCs/>
        </w:rPr>
      </w:pPr>
    </w:p>
    <w:p w:rsidR="0011318D" w:rsidRDefault="0011318D" w:rsidP="00F71A0D">
      <w:pPr>
        <w:ind w:right="642"/>
        <w:rPr>
          <w:b/>
          <w:bCs/>
        </w:rPr>
      </w:pPr>
    </w:p>
    <w:p w:rsidR="0011318D" w:rsidRDefault="0011318D" w:rsidP="00F71A0D">
      <w:pPr>
        <w:ind w:right="642"/>
        <w:rPr>
          <w:b/>
          <w:bCs/>
        </w:rPr>
      </w:pPr>
    </w:p>
    <w:p w:rsidR="0011318D" w:rsidRDefault="0011318D" w:rsidP="00F71A0D">
      <w:pPr>
        <w:ind w:right="642"/>
        <w:rPr>
          <w:b/>
          <w:bCs/>
        </w:rPr>
      </w:pPr>
    </w:p>
    <w:p w:rsidR="0011318D" w:rsidRDefault="0011318D" w:rsidP="00F71A0D">
      <w:pPr>
        <w:ind w:right="642"/>
        <w:rPr>
          <w:b/>
          <w:bCs/>
        </w:rPr>
      </w:pPr>
    </w:p>
    <w:p w:rsidR="0011318D" w:rsidRDefault="0011318D" w:rsidP="00F71A0D">
      <w:pPr>
        <w:ind w:right="642"/>
        <w:rPr>
          <w:b/>
          <w:bCs/>
        </w:rPr>
      </w:pPr>
    </w:p>
    <w:p w:rsidR="008242BB" w:rsidRDefault="008242BB" w:rsidP="00F71A0D">
      <w:pPr>
        <w:ind w:right="642"/>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08455C" w:rsidP="0008455C">
      <w:pPr>
        <w:tabs>
          <w:tab w:val="center" w:pos="0"/>
        </w:tabs>
        <w:jc w:val="center"/>
        <w:rPr>
          <w:sz w:val="26"/>
          <w:szCs w:val="26"/>
        </w:rPr>
      </w:pPr>
      <w:r>
        <w:rPr>
          <w:sz w:val="26"/>
          <w:szCs w:val="26"/>
        </w:rPr>
        <w:t>на поставку</w:t>
      </w:r>
      <w:r w:rsidRPr="0008455C">
        <w:rPr>
          <w:sz w:val="26"/>
          <w:szCs w:val="26"/>
        </w:rPr>
        <w:t xml:space="preserve"> </w:t>
      </w:r>
      <w:r w:rsidR="00D33A8D">
        <w:rPr>
          <w:sz w:val="26"/>
          <w:szCs w:val="26"/>
        </w:rPr>
        <w:t>средств пожаротушения</w:t>
      </w: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7B0FF0" w:rsidRPr="00F97AD3">
        <w:rPr>
          <w:iCs/>
        </w:rPr>
        <w:t>28</w:t>
      </w:r>
      <w:r w:rsidRPr="00F84878">
        <w:rPr>
          <w:iCs/>
        </w:rPr>
        <w:t xml:space="preserve">» </w:t>
      </w:r>
      <w:r w:rsidR="008242BB">
        <w:rPr>
          <w:iCs/>
        </w:rPr>
        <w:t>сентября</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11318D" w:rsidRDefault="0011318D"/>
    <w:p w:rsidR="0011318D" w:rsidRDefault="0011318D"/>
    <w:p w:rsidR="00F62DAF" w:rsidRDefault="00F62DAF" w:rsidP="00341A9D">
      <w:pPr>
        <w:jc w:val="center"/>
        <w:rPr>
          <w:b/>
        </w:rPr>
      </w:pPr>
    </w:p>
    <w:p w:rsidR="00891065" w:rsidRDefault="00891065" w:rsidP="00341A9D">
      <w:pPr>
        <w:jc w:val="center"/>
        <w:rPr>
          <w:b/>
        </w:rPr>
      </w:pPr>
    </w:p>
    <w:p w:rsidR="00891065" w:rsidRDefault="00891065"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08455C" w:rsidRDefault="0008455C"/>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113043" w:rsidRPr="002D20EC">
        <w:t xml:space="preserve">поставку </w:t>
      </w:r>
      <w:r w:rsidR="00D6261E">
        <w:t>средств пожаротушения</w:t>
      </w:r>
      <w:r w:rsidR="0008455C" w:rsidRPr="0008455C">
        <w:t xml:space="preserve"> </w:t>
      </w:r>
      <w:r w:rsidRPr="002D20EC">
        <w:t>(далее</w:t>
      </w:r>
      <w:r w:rsidRPr="001D2447">
        <w:t xml:space="preserve">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27535B"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2911B9" w:rsidRPr="00436C83" w:rsidRDefault="002911B9" w:rsidP="002911B9">
            <w:pPr>
              <w:autoSpaceDE w:val="0"/>
              <w:autoSpaceDN w:val="0"/>
              <w:adjustRightInd w:val="0"/>
              <w:rPr>
                <w:rFonts w:eastAsia="Calibri"/>
                <w:bCs/>
                <w:color w:val="000000"/>
                <w:lang w:eastAsia="en-US"/>
              </w:rPr>
            </w:pPr>
            <w:r w:rsidRPr="00436C83">
              <w:rPr>
                <w:rFonts w:eastAsia="Calibri"/>
                <w:bCs/>
                <w:color w:val="000000"/>
                <w:lang w:eastAsia="en-US"/>
              </w:rPr>
              <w:t>ФИО Андреев Евгений Алексеевич</w:t>
            </w:r>
          </w:p>
          <w:p w:rsidR="002911B9" w:rsidRPr="00436C83" w:rsidRDefault="002911B9" w:rsidP="002911B9">
            <w:pPr>
              <w:autoSpaceDE w:val="0"/>
              <w:autoSpaceDN w:val="0"/>
              <w:adjustRightInd w:val="0"/>
              <w:jc w:val="both"/>
              <w:rPr>
                <w:rFonts w:eastAsiaTheme="minorHAnsi"/>
                <w:lang w:eastAsia="en-US"/>
              </w:rPr>
            </w:pPr>
            <w:r w:rsidRPr="00436C83">
              <w:rPr>
                <w:rFonts w:eastAsia="Calibri"/>
                <w:bCs/>
                <w:color w:val="000000"/>
                <w:lang w:eastAsia="en-US"/>
              </w:rPr>
              <w:t xml:space="preserve">тел. + 7 (347) 221-58-28, </w:t>
            </w:r>
            <w:r w:rsidRPr="00436C83">
              <w:rPr>
                <w:rFonts w:eastAsia="Calibri"/>
                <w:bCs/>
                <w:color w:val="000000"/>
                <w:lang w:val="en-US" w:eastAsia="en-US"/>
              </w:rPr>
              <w:t>e</w:t>
            </w:r>
            <w:r w:rsidRPr="00436C83">
              <w:rPr>
                <w:rFonts w:eastAsia="Calibri"/>
                <w:bCs/>
                <w:color w:val="000000"/>
                <w:lang w:eastAsia="en-US"/>
              </w:rPr>
              <w:t>-</w:t>
            </w:r>
            <w:r w:rsidRPr="00436C83">
              <w:rPr>
                <w:rFonts w:eastAsia="Calibri"/>
                <w:bCs/>
                <w:color w:val="000000"/>
                <w:lang w:val="en-US" w:eastAsia="en-US"/>
              </w:rPr>
              <w:t>mail</w:t>
            </w:r>
            <w:r w:rsidRPr="00436C83">
              <w:rPr>
                <w:rFonts w:eastAsia="Calibri"/>
                <w:bCs/>
                <w:color w:val="000000"/>
                <w:lang w:eastAsia="en-US"/>
              </w:rPr>
              <w:t>:</w:t>
            </w:r>
            <w:r w:rsidRPr="00436C83">
              <w:rPr>
                <w:color w:val="777777"/>
              </w:rPr>
              <w:t xml:space="preserve"> </w:t>
            </w:r>
            <w:hyperlink r:id="rId14" w:history="1">
              <w:r w:rsidRPr="00436C83">
                <w:rPr>
                  <w:rFonts w:eastAsiaTheme="minorHAnsi"/>
                  <w:color w:val="0000FF"/>
                  <w:u w:val="single"/>
                  <w:lang w:val="en-US" w:eastAsia="en-US"/>
                </w:rPr>
                <w:t>ouz</w:t>
              </w:r>
              <w:r w:rsidRPr="00436C83">
                <w:rPr>
                  <w:rFonts w:eastAsiaTheme="minorHAnsi"/>
                  <w:color w:val="0000FF"/>
                  <w:u w:val="single"/>
                  <w:lang w:eastAsia="en-US"/>
                </w:rPr>
                <w:t>@</w:t>
              </w:r>
              <w:r w:rsidRPr="00436C83">
                <w:rPr>
                  <w:rFonts w:eastAsiaTheme="minorHAnsi"/>
                  <w:color w:val="0000FF"/>
                  <w:u w:val="single"/>
                  <w:lang w:val="en-US" w:eastAsia="en-US"/>
                </w:rPr>
                <w:t>bashtel</w:t>
              </w:r>
              <w:r w:rsidRPr="00436C83">
                <w:rPr>
                  <w:rFonts w:eastAsiaTheme="minorHAnsi"/>
                  <w:color w:val="0000FF"/>
                  <w:u w:val="single"/>
                  <w:lang w:eastAsia="en-US"/>
                </w:rPr>
                <w:t>.</w:t>
              </w:r>
              <w:r w:rsidRPr="00436C83">
                <w:rPr>
                  <w:rFonts w:eastAsiaTheme="minorHAnsi"/>
                  <w:color w:val="0000FF"/>
                  <w:u w:val="single"/>
                  <w:lang w:val="en-US" w:eastAsia="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C30CAB" w:rsidRPr="00D93D3D" w:rsidRDefault="00C30CAB" w:rsidP="00C30CAB">
            <w:pPr>
              <w:autoSpaceDE w:val="0"/>
              <w:autoSpaceDN w:val="0"/>
              <w:adjustRightInd w:val="0"/>
              <w:rPr>
                <w:rFonts w:eastAsia="Calibri"/>
                <w:iCs/>
                <w:color w:val="000000"/>
              </w:rPr>
            </w:pPr>
            <w:r w:rsidRPr="00D93D3D">
              <w:rPr>
                <w:iCs/>
              </w:rPr>
              <w:t xml:space="preserve">ФИО </w:t>
            </w:r>
            <w:r w:rsidR="0027535B">
              <w:rPr>
                <w:iCs/>
              </w:rPr>
              <w:t>Рыбаков Андрей Петрович</w:t>
            </w:r>
          </w:p>
          <w:p w:rsidR="002911B9" w:rsidRPr="00B363DA" w:rsidRDefault="00C30CAB" w:rsidP="0008455C">
            <w:pPr>
              <w:pStyle w:val="Default"/>
              <w:jc w:val="both"/>
              <w:rPr>
                <w:u w:val="single"/>
              </w:rPr>
            </w:pPr>
            <w:r w:rsidRPr="00D93D3D">
              <w:rPr>
                <w:bCs/>
              </w:rPr>
              <w:t>тел</w:t>
            </w:r>
            <w:r w:rsidRPr="00B363DA">
              <w:rPr>
                <w:bCs/>
              </w:rPr>
              <w:t>. + 7</w:t>
            </w:r>
            <w:r w:rsidR="0027535B" w:rsidRPr="00B363DA">
              <w:rPr>
                <w:bCs/>
              </w:rPr>
              <w:t xml:space="preserve"> (347) 221-55-51</w:t>
            </w:r>
            <w:r w:rsidRPr="00B363DA">
              <w:rPr>
                <w:bCs/>
              </w:rPr>
              <w:t xml:space="preserve">, </w:t>
            </w:r>
            <w:r w:rsidRPr="00D93D3D">
              <w:rPr>
                <w:bCs/>
                <w:lang w:val="en-US"/>
              </w:rPr>
              <w:t>e</w:t>
            </w:r>
            <w:r w:rsidRPr="00B363DA">
              <w:rPr>
                <w:bCs/>
              </w:rPr>
              <w:t>-</w:t>
            </w:r>
            <w:r w:rsidRPr="00D93D3D">
              <w:rPr>
                <w:bCs/>
                <w:lang w:val="en-US"/>
              </w:rPr>
              <w:t>mail</w:t>
            </w:r>
            <w:r w:rsidRPr="00B363DA">
              <w:rPr>
                <w:bCs/>
              </w:rPr>
              <w:t>:</w:t>
            </w:r>
            <w:r w:rsidRPr="00B363DA">
              <w:rPr>
                <w:rFonts w:eastAsia="Times New Roman"/>
                <w:color w:val="777777"/>
                <w:lang w:eastAsia="ru-RU"/>
              </w:rPr>
              <w:t xml:space="preserve"> </w:t>
            </w:r>
            <w:hyperlink r:id="rId15" w:history="1">
              <w:r w:rsidR="0027535B" w:rsidRPr="008410F6">
                <w:rPr>
                  <w:rStyle w:val="a6"/>
                  <w:lang w:val="en-US"/>
                </w:rPr>
                <w:t>a</w:t>
              </w:r>
              <w:r w:rsidR="0027535B" w:rsidRPr="00B363DA">
                <w:rPr>
                  <w:rStyle w:val="a6"/>
                </w:rPr>
                <w:t>.</w:t>
              </w:r>
              <w:r w:rsidR="0027535B" w:rsidRPr="008410F6">
                <w:rPr>
                  <w:rStyle w:val="a6"/>
                  <w:lang w:val="en-US"/>
                </w:rPr>
                <w:t>rybakov</w:t>
              </w:r>
              <w:r w:rsidR="0027535B" w:rsidRPr="00B363DA">
                <w:rPr>
                  <w:rStyle w:val="a6"/>
                </w:rPr>
                <w:t>@</w:t>
              </w:r>
              <w:r w:rsidR="0027535B" w:rsidRPr="008410F6">
                <w:rPr>
                  <w:rStyle w:val="a6"/>
                  <w:lang w:val="en-US"/>
                </w:rPr>
                <w:t>bashtel</w:t>
              </w:r>
              <w:r w:rsidR="0027535B" w:rsidRPr="00B363DA">
                <w:rPr>
                  <w:rStyle w:val="a6"/>
                </w:rPr>
                <w:t>.</w:t>
              </w:r>
              <w:r w:rsidR="0027535B" w:rsidRPr="008410F6">
                <w:rPr>
                  <w:rStyle w:val="a6"/>
                  <w:lang w:val="en-US"/>
                </w:rPr>
                <w:t>ru</w:t>
              </w:r>
            </w:hyperlink>
            <w:r w:rsidR="0027535B" w:rsidRPr="00B363DA">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E3488" w:rsidP="00741ED9">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Default="00341A9D" w:rsidP="00E455A3">
            <w:pPr>
              <w:pStyle w:val="Default"/>
              <w:jc w:val="both"/>
              <w:rPr>
                <w:rFonts w:eastAsia="Times New Roman"/>
                <w:b/>
                <w:lang w:eastAsia="ru-RU"/>
              </w:rPr>
            </w:pPr>
            <w:r w:rsidRPr="0000602B">
              <w:rPr>
                <w:iCs/>
              </w:rPr>
              <w:t>Право на заключение договора</w:t>
            </w:r>
            <w:r w:rsidRPr="00FF1A55">
              <w:rPr>
                <w:iCs/>
              </w:rPr>
              <w:t xml:space="preserve"> </w:t>
            </w:r>
            <w:r w:rsidR="001D2447" w:rsidRPr="001D2447">
              <w:t xml:space="preserve">на поставку </w:t>
            </w:r>
            <w:r w:rsidR="00D6261E">
              <w:t>средств пожаротушения</w:t>
            </w:r>
            <w:r w:rsidR="00741ED9" w:rsidRPr="00C64372">
              <w:rPr>
                <w:rFonts w:eastAsia="Times New Roman"/>
                <w:b/>
                <w:lang w:eastAsia="ru-RU"/>
              </w:rPr>
              <w:t>.</w:t>
            </w:r>
          </w:p>
          <w:p w:rsidR="00D6261E" w:rsidRPr="00C64372" w:rsidRDefault="00D6261E" w:rsidP="00E455A3">
            <w:pPr>
              <w:pStyle w:val="Default"/>
              <w:jc w:val="both"/>
              <w:rPr>
                <w:iCs/>
              </w:rPr>
            </w:pPr>
          </w:p>
          <w:p w:rsidR="00341A9D" w:rsidRPr="0000602B" w:rsidRDefault="00885929" w:rsidP="00F9336B">
            <w:pPr>
              <w:autoSpaceDE w:val="0"/>
              <w:autoSpaceDN w:val="0"/>
              <w:adjustRightInd w:val="0"/>
              <w:jc w:val="both"/>
              <w:rPr>
                <w:iCs/>
              </w:rPr>
            </w:pPr>
            <w:r>
              <w:rPr>
                <w:rFonts w:eastAsia="Calibri"/>
              </w:rPr>
              <w:t>Перечень и количество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E83F9E">
              <w:rPr>
                <w:iCs/>
              </w:rPr>
              <w:t>760 559</w:t>
            </w:r>
            <w:r w:rsidR="0008455C">
              <w:rPr>
                <w:iCs/>
              </w:rPr>
              <w:t>,</w:t>
            </w:r>
            <w:r w:rsidR="00E83F9E">
              <w:rPr>
                <w:iCs/>
              </w:rPr>
              <w:t>78</w:t>
            </w:r>
            <w:r w:rsidR="00F32A44" w:rsidRPr="00F32A44">
              <w:rPr>
                <w:iCs/>
              </w:rPr>
              <w:t xml:space="preserve"> </w:t>
            </w:r>
            <w:r w:rsidR="00F32A44">
              <w:rPr>
                <w:iCs/>
              </w:rPr>
              <w:t>рублей</w:t>
            </w:r>
            <w:r w:rsidR="0008455C" w:rsidRPr="0008455C">
              <w:rPr>
                <w:iCs/>
              </w:rPr>
              <w:t xml:space="preserve"> </w:t>
            </w:r>
            <w:r w:rsidRPr="0000602B">
              <w:rPr>
                <w:iCs/>
              </w:rPr>
              <w:t>(</w:t>
            </w:r>
            <w:r w:rsidR="00E83F9E">
              <w:rPr>
                <w:iCs/>
              </w:rPr>
              <w:t>Семьсот шестьдесят тысяч пятьсот пятьдесят девять рублей</w:t>
            </w:r>
            <w:r w:rsidRPr="0000602B">
              <w:rPr>
                <w:iCs/>
              </w:rPr>
              <w:t xml:space="preserve"> </w:t>
            </w:r>
            <w:r w:rsidR="00E83F9E">
              <w:rPr>
                <w:iCs/>
              </w:rPr>
              <w:t>78</w:t>
            </w:r>
            <w:r w:rsidRPr="0000602B">
              <w:rPr>
                <w:iCs/>
              </w:rPr>
              <w:t xml:space="preserve"> коп.</w:t>
            </w:r>
            <w:r w:rsidR="002911B9">
              <w:rPr>
                <w:iCs/>
              </w:rPr>
              <w:t>)</w:t>
            </w:r>
            <w:r w:rsidRPr="0000602B">
              <w:rPr>
                <w:iCs/>
              </w:rPr>
              <w:t xml:space="preserve">, в том числе сумма НДС (18%) </w:t>
            </w:r>
            <w:r w:rsidR="00E83F9E">
              <w:rPr>
                <w:iCs/>
              </w:rPr>
              <w:t>116 017,59</w:t>
            </w:r>
            <w:r w:rsidR="002911B9">
              <w:rPr>
                <w:iCs/>
              </w:rPr>
              <w:t xml:space="preserve"> ру</w:t>
            </w:r>
            <w:r w:rsidRPr="0000602B">
              <w:rPr>
                <w:iCs/>
              </w:rPr>
              <w:t>блей.</w:t>
            </w:r>
          </w:p>
          <w:p w:rsidR="00341A9D" w:rsidRPr="00F9336B" w:rsidRDefault="00EB0525" w:rsidP="00E83F9E">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E83F9E">
              <w:rPr>
                <w:iCs/>
              </w:rPr>
              <w:t>644 542,19</w:t>
            </w:r>
            <w:r w:rsidR="00F9336B">
              <w:rPr>
                <w:iCs/>
              </w:rPr>
              <w:t xml:space="preserve"> </w:t>
            </w:r>
            <w:r w:rsidR="00F32A44">
              <w:rPr>
                <w:iCs/>
              </w:rPr>
              <w:t xml:space="preserve">рублей </w:t>
            </w:r>
            <w:r w:rsidR="00F41FBC">
              <w:rPr>
                <w:iCs/>
              </w:rPr>
              <w:t>(</w:t>
            </w:r>
            <w:r w:rsidR="00E83F9E">
              <w:rPr>
                <w:iCs/>
              </w:rPr>
              <w:t>Шестьсот сорок четыре тысячи пятьсот сорок два рубля</w:t>
            </w:r>
            <w:r w:rsidR="00F41FBC">
              <w:rPr>
                <w:iCs/>
              </w:rPr>
              <w:t xml:space="preserve"> </w:t>
            </w:r>
            <w:r w:rsidR="00337E6B">
              <w:rPr>
                <w:iCs/>
              </w:rPr>
              <w:t>19</w:t>
            </w:r>
            <w:r w:rsidR="00F41FBC" w:rsidRPr="0000602B">
              <w:rPr>
                <w:iCs/>
              </w:rPr>
              <w:t xml:space="preserve"> коп.</w:t>
            </w:r>
            <w:r w:rsidR="00337E6B">
              <w:rPr>
                <w:iCs/>
              </w:rPr>
              <w:t>)</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w:t>
            </w:r>
            <w:r w:rsidR="00B363DA">
              <w:rPr>
                <w:iCs/>
              </w:rPr>
              <w:t xml:space="preserve">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4812F4">
              <w:rPr>
                <w:iCs/>
              </w:rPr>
              <w:t>28</w:t>
            </w:r>
            <w:r w:rsidRPr="00922226">
              <w:rPr>
                <w:iCs/>
              </w:rPr>
              <w:t xml:space="preserve">» </w:t>
            </w:r>
            <w:r w:rsidR="00337E6B">
              <w:rPr>
                <w:iCs/>
              </w:rPr>
              <w:t>сентября</w:t>
            </w:r>
            <w:r w:rsidRPr="00922226">
              <w:rPr>
                <w:iCs/>
              </w:rPr>
              <w:t xml:space="preserve"> 201</w:t>
            </w:r>
            <w:r w:rsidR="00C52DA5">
              <w:rPr>
                <w:iCs/>
              </w:rPr>
              <w:t>7</w:t>
            </w:r>
            <w:r w:rsidRPr="00922226">
              <w:rPr>
                <w:iCs/>
              </w:rPr>
              <w:t xml:space="preserve"> года 1</w:t>
            </w:r>
            <w:r w:rsidR="004812F4">
              <w:rPr>
                <w:iCs/>
              </w:rPr>
              <w:t>0</w:t>
            </w:r>
            <w:r w:rsidRPr="00922226">
              <w:rPr>
                <w:iCs/>
              </w:rPr>
              <w:t>:00 часов (время московское)</w:t>
            </w:r>
            <w:r w:rsidR="000F7ED5">
              <w:t xml:space="preserve"> Если</w:t>
            </w:r>
            <w:r w:rsidRPr="00922226">
              <w:t xml:space="preserve"> в ЕИС возникли технические или иные неполадки, блокирующие </w:t>
            </w:r>
            <w:r w:rsidRPr="00922226">
              <w:lastRenderedPageBreak/>
              <w:t>доступ к ЕИС</w:t>
            </w:r>
            <w:r w:rsidR="000F7ED5">
              <w:t>,</w:t>
            </w:r>
            <w:r w:rsidRPr="00922226">
              <w:t xml:space="preserve">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0F7ED5">
            <w:pPr>
              <w:pStyle w:val="Default"/>
              <w:jc w:val="both"/>
              <w:rPr>
                <w:iCs/>
              </w:rPr>
            </w:pPr>
            <w:r w:rsidRPr="00922226">
              <w:rPr>
                <w:iCs/>
              </w:rPr>
              <w:t>«</w:t>
            </w:r>
            <w:r w:rsidR="00EC4240">
              <w:rPr>
                <w:iCs/>
              </w:rPr>
              <w:t>19</w:t>
            </w:r>
            <w:r w:rsidR="0008455C">
              <w:rPr>
                <w:iCs/>
              </w:rPr>
              <w:t>»</w:t>
            </w:r>
            <w:r w:rsidRPr="00922226">
              <w:rPr>
                <w:iCs/>
              </w:rPr>
              <w:t xml:space="preserve"> </w:t>
            </w:r>
            <w:r w:rsidR="000F7ED5">
              <w:rPr>
                <w:iCs/>
              </w:rPr>
              <w:t>ок</w:t>
            </w:r>
            <w:r w:rsidR="00337E6B">
              <w:rPr>
                <w:iCs/>
              </w:rPr>
              <w:t>тября</w:t>
            </w:r>
            <w:r w:rsidRPr="00922226">
              <w:rPr>
                <w:iCs/>
              </w:rPr>
              <w:t xml:space="preserve"> 201</w:t>
            </w:r>
            <w:r w:rsidR="001D2447">
              <w:rPr>
                <w:iCs/>
              </w:rPr>
              <w:t>7</w:t>
            </w:r>
            <w:r w:rsidRPr="00922226">
              <w:rPr>
                <w:iCs/>
              </w:rPr>
              <w:t xml:space="preserve"> года 1</w:t>
            </w:r>
            <w:r w:rsidR="00337E6B">
              <w:rPr>
                <w:iCs/>
              </w:rPr>
              <w:t>2</w:t>
            </w:r>
            <w:r w:rsidRPr="00922226">
              <w:rPr>
                <w:iCs/>
              </w:rPr>
              <w:t xml:space="preserve">:00 </w:t>
            </w:r>
            <w:r w:rsidR="007D36D7" w:rsidRPr="00922226">
              <w:rPr>
                <w:iCs/>
              </w:rPr>
              <w:t xml:space="preserve">часов </w:t>
            </w:r>
            <w:r w:rsidR="007D36D7">
              <w:rPr>
                <w:iCs/>
              </w:rPr>
              <w:t>(</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337E6B" w:rsidP="000F7ED5">
            <w:pPr>
              <w:pStyle w:val="Default"/>
              <w:rPr>
                <w:iCs/>
              </w:rPr>
            </w:pPr>
            <w:r w:rsidRPr="00922226">
              <w:rPr>
                <w:iCs/>
              </w:rPr>
              <w:t>«</w:t>
            </w:r>
            <w:r w:rsidR="00EC4240">
              <w:rPr>
                <w:iCs/>
              </w:rPr>
              <w:t>19</w:t>
            </w:r>
            <w:r>
              <w:rPr>
                <w:iCs/>
              </w:rPr>
              <w:t>»</w:t>
            </w:r>
            <w:r w:rsidRPr="00922226">
              <w:rPr>
                <w:iCs/>
              </w:rPr>
              <w:t xml:space="preserve"> </w:t>
            </w:r>
            <w:r w:rsidR="000F7ED5">
              <w:rPr>
                <w:iCs/>
              </w:rPr>
              <w:t>ок</w:t>
            </w:r>
            <w:r>
              <w:rPr>
                <w:iCs/>
              </w:rPr>
              <w:t>тября</w:t>
            </w:r>
            <w:r w:rsidRPr="00922226">
              <w:rPr>
                <w:iCs/>
              </w:rPr>
              <w:t xml:space="preserve"> 201</w:t>
            </w:r>
            <w:r>
              <w:rPr>
                <w:iCs/>
              </w:rPr>
              <w:t>7</w:t>
            </w:r>
            <w:r w:rsidRPr="00922226">
              <w:rPr>
                <w:iCs/>
              </w:rPr>
              <w:t xml:space="preserve"> года 1</w:t>
            </w:r>
            <w:r>
              <w:rPr>
                <w:iCs/>
              </w:rPr>
              <w:t>2</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337E6B">
              <w:t>2</w:t>
            </w:r>
            <w:r w:rsidR="00A0138F">
              <w:t>4</w:t>
            </w:r>
            <w:r w:rsidR="006D0E4A">
              <w:t>»</w:t>
            </w:r>
            <w:r w:rsidRPr="00922226">
              <w:t xml:space="preserve"> </w:t>
            </w:r>
            <w:r w:rsidR="00A0138F">
              <w:t>ок</w:t>
            </w:r>
            <w:r w:rsidR="00337E6B">
              <w:t>тября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xml:space="preserve">: </w:t>
            </w:r>
            <w:r w:rsidR="00337E6B" w:rsidRPr="00922226">
              <w:t>«</w:t>
            </w:r>
            <w:r w:rsidR="00A0138F">
              <w:t>24»</w:t>
            </w:r>
            <w:r w:rsidR="00A0138F" w:rsidRPr="00922226">
              <w:t xml:space="preserve"> </w:t>
            </w:r>
            <w:r w:rsidR="00A0138F">
              <w:t>октября</w:t>
            </w:r>
            <w:r w:rsidR="00337E6B" w:rsidRPr="00922226">
              <w:rPr>
                <w:iCs/>
              </w:rPr>
              <w:t xml:space="preserve"> </w:t>
            </w:r>
            <w:r w:rsidR="001D2447" w:rsidRPr="00922226">
              <w:rPr>
                <w:iCs/>
              </w:rPr>
              <w:t>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4E6CE3">
              <w:t>«03» ноября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w:t>
            </w:r>
            <w:r w:rsidR="00FB2F65">
              <w:rPr>
                <w:bCs/>
              </w:rPr>
              <w:t>450077</w:t>
            </w:r>
            <w:r w:rsidR="00FB2F65" w:rsidRPr="00F84878">
              <w:rPr>
                <w:bCs/>
              </w:rPr>
              <w:t xml:space="preserve">, </w:t>
            </w:r>
            <w:r w:rsidR="00FB2F65">
              <w:rPr>
                <w:bCs/>
              </w:rPr>
              <w:t xml:space="preserve">Республика Башкортостан, </w:t>
            </w:r>
            <w:r w:rsidR="00FB2F65" w:rsidRPr="00F84878">
              <w:rPr>
                <w:bCs/>
              </w:rPr>
              <w:t xml:space="preserve">г. </w:t>
            </w:r>
            <w:r w:rsidR="00FB2F65">
              <w:rPr>
                <w:bCs/>
              </w:rPr>
              <w:t>Уфа</w:t>
            </w:r>
            <w:r w:rsidR="00FB2F65" w:rsidRPr="00F84878">
              <w:rPr>
                <w:bCs/>
              </w:rPr>
              <w:t xml:space="preserve">, ул. </w:t>
            </w:r>
            <w:r w:rsidR="00FB2F65">
              <w:rPr>
                <w:bCs/>
              </w:rPr>
              <w:t>Ленина</w:t>
            </w:r>
            <w:r w:rsidR="00FB2F65" w:rsidRPr="00F84878">
              <w:rPr>
                <w:bCs/>
              </w:rPr>
              <w:t xml:space="preserve">, д. </w:t>
            </w:r>
            <w:r w:rsidR="00FB2F65">
              <w:rPr>
                <w:bCs/>
              </w:rPr>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10 </w:t>
            </w:r>
            <w:r w:rsidRPr="009C417A">
              <w:rPr>
                <w:rFonts w:eastAsia="Calibri"/>
                <w:color w:val="000000"/>
                <w:lang w:eastAsia="en-US"/>
              </w:rPr>
              <w:t>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t>ДОКУМЕНТАЦИЯ О ЗАКУПКЕ</w:t>
      </w:r>
      <w:bookmarkEnd w:id="1"/>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FF648F">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0857C7" w:rsidRPr="0086329B" w:rsidRDefault="00FF648F" w:rsidP="000857C7">
      <w:pPr>
        <w:ind w:firstLine="567"/>
        <w:jc w:val="both"/>
      </w:pPr>
      <w:hyperlink r:id="rId28" w:history="1">
        <w:r w:rsidR="00341A9D" w:rsidRPr="006902CE">
          <w:rPr>
            <w:rStyle w:val="a6"/>
            <w:b/>
          </w:rPr>
          <w:t>Положение о закупках</w:t>
        </w:r>
      </w:hyperlink>
      <w:r w:rsidR="00341A9D" w:rsidRPr="00F84878">
        <w:t xml:space="preserve"> – </w:t>
      </w:r>
      <w:r w:rsidR="000857C7" w:rsidRPr="00F84878">
        <w:t xml:space="preserve">Положение о </w:t>
      </w:r>
      <w:r w:rsidR="000857C7" w:rsidRPr="0086329B">
        <w:t xml:space="preserve">закупках товаров, работ, услуг ПАО «Башинформсвязь», утверждённое Советом директоров Общества (Протокол № 48 от 15 февраля 2017 г.), размещенное в установленном порядке в ЕИС и на сайте Заказчика - </w:t>
      </w:r>
      <w:hyperlink r:id="rId29" w:history="1">
        <w:r w:rsidR="000857C7" w:rsidRPr="0086329B">
          <w:rPr>
            <w:rStyle w:val="a6"/>
            <w:iCs/>
          </w:rPr>
          <w:t>www.</w:t>
        </w:r>
        <w:r w:rsidR="000857C7" w:rsidRPr="0086329B">
          <w:rPr>
            <w:rStyle w:val="a6"/>
            <w:iCs/>
            <w:lang w:val="en-US"/>
          </w:rPr>
          <w:t>bashtel</w:t>
        </w:r>
        <w:r w:rsidR="000857C7" w:rsidRPr="0086329B">
          <w:rPr>
            <w:rStyle w:val="a6"/>
            <w:iCs/>
          </w:rPr>
          <w:t>.ru</w:t>
        </w:r>
      </w:hyperlink>
      <w:r w:rsidR="000857C7" w:rsidRPr="0086329B">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885210"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337E6B" w:rsidRPr="00436C83" w:rsidRDefault="00337E6B" w:rsidP="00337E6B">
            <w:pPr>
              <w:autoSpaceDE w:val="0"/>
              <w:autoSpaceDN w:val="0"/>
              <w:adjustRightInd w:val="0"/>
              <w:rPr>
                <w:rFonts w:eastAsia="Calibri"/>
                <w:bCs/>
                <w:color w:val="000000"/>
                <w:lang w:eastAsia="en-US"/>
              </w:rPr>
            </w:pPr>
            <w:r w:rsidRPr="00436C83">
              <w:rPr>
                <w:rFonts w:eastAsia="Calibri"/>
                <w:bCs/>
                <w:color w:val="000000"/>
                <w:lang w:eastAsia="en-US"/>
              </w:rPr>
              <w:t>ФИО Андреев Евгений Алексеевич</w:t>
            </w:r>
          </w:p>
          <w:p w:rsidR="00337E6B" w:rsidRPr="00436C83" w:rsidRDefault="00337E6B" w:rsidP="00337E6B">
            <w:pPr>
              <w:autoSpaceDE w:val="0"/>
              <w:autoSpaceDN w:val="0"/>
              <w:adjustRightInd w:val="0"/>
              <w:jc w:val="both"/>
              <w:rPr>
                <w:rFonts w:eastAsiaTheme="minorHAnsi"/>
                <w:lang w:eastAsia="en-US"/>
              </w:rPr>
            </w:pPr>
            <w:r w:rsidRPr="00436C83">
              <w:rPr>
                <w:rFonts w:eastAsia="Calibri"/>
                <w:bCs/>
                <w:color w:val="000000"/>
                <w:lang w:eastAsia="en-US"/>
              </w:rPr>
              <w:t xml:space="preserve">тел. + 7 (347) 221-58-28, </w:t>
            </w:r>
            <w:r w:rsidRPr="00436C83">
              <w:rPr>
                <w:rFonts w:eastAsia="Calibri"/>
                <w:bCs/>
                <w:color w:val="000000"/>
                <w:lang w:val="en-US" w:eastAsia="en-US"/>
              </w:rPr>
              <w:t>e</w:t>
            </w:r>
            <w:r w:rsidRPr="00436C83">
              <w:rPr>
                <w:rFonts w:eastAsia="Calibri"/>
                <w:bCs/>
                <w:color w:val="000000"/>
                <w:lang w:eastAsia="en-US"/>
              </w:rPr>
              <w:t>-</w:t>
            </w:r>
            <w:r w:rsidRPr="00436C83">
              <w:rPr>
                <w:rFonts w:eastAsia="Calibri"/>
                <w:bCs/>
                <w:color w:val="000000"/>
                <w:lang w:val="en-US" w:eastAsia="en-US"/>
              </w:rPr>
              <w:t>mail</w:t>
            </w:r>
            <w:r w:rsidRPr="00436C83">
              <w:rPr>
                <w:rFonts w:eastAsia="Calibri"/>
                <w:bCs/>
                <w:color w:val="000000"/>
                <w:lang w:eastAsia="en-US"/>
              </w:rPr>
              <w:t>:</w:t>
            </w:r>
            <w:r w:rsidRPr="00436C83">
              <w:rPr>
                <w:color w:val="777777"/>
              </w:rPr>
              <w:t xml:space="preserve"> </w:t>
            </w:r>
            <w:hyperlink r:id="rId30" w:history="1">
              <w:r w:rsidRPr="00436C83">
                <w:rPr>
                  <w:rFonts w:eastAsiaTheme="minorHAnsi"/>
                  <w:color w:val="0000FF"/>
                  <w:u w:val="single"/>
                  <w:lang w:val="en-US" w:eastAsia="en-US"/>
                </w:rPr>
                <w:t>ouz</w:t>
              </w:r>
              <w:r w:rsidRPr="00436C83">
                <w:rPr>
                  <w:rFonts w:eastAsiaTheme="minorHAnsi"/>
                  <w:color w:val="0000FF"/>
                  <w:u w:val="single"/>
                  <w:lang w:eastAsia="en-US"/>
                </w:rPr>
                <w:t>@</w:t>
              </w:r>
              <w:r w:rsidRPr="00436C83">
                <w:rPr>
                  <w:rFonts w:eastAsiaTheme="minorHAnsi"/>
                  <w:color w:val="0000FF"/>
                  <w:u w:val="single"/>
                  <w:lang w:val="en-US" w:eastAsia="en-US"/>
                </w:rPr>
                <w:t>bashtel</w:t>
              </w:r>
              <w:r w:rsidRPr="00436C83">
                <w:rPr>
                  <w:rFonts w:eastAsiaTheme="minorHAnsi"/>
                  <w:color w:val="0000FF"/>
                  <w:u w:val="single"/>
                  <w:lang w:eastAsia="en-US"/>
                </w:rPr>
                <w:t>.</w:t>
              </w:r>
              <w:r w:rsidRPr="00436C83">
                <w:rPr>
                  <w:rFonts w:eastAsiaTheme="minorHAnsi"/>
                  <w:color w:val="0000FF"/>
                  <w:u w:val="single"/>
                  <w:lang w:val="en-US" w:eastAsia="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885210" w:rsidRPr="00D93D3D" w:rsidRDefault="00885210" w:rsidP="00885210">
            <w:pPr>
              <w:autoSpaceDE w:val="0"/>
              <w:autoSpaceDN w:val="0"/>
              <w:adjustRightInd w:val="0"/>
              <w:rPr>
                <w:rFonts w:eastAsia="Calibri"/>
                <w:iCs/>
                <w:color w:val="000000"/>
              </w:rPr>
            </w:pPr>
            <w:r w:rsidRPr="00D93D3D">
              <w:rPr>
                <w:iCs/>
              </w:rPr>
              <w:t xml:space="preserve">ФИО </w:t>
            </w:r>
            <w:r>
              <w:rPr>
                <w:iCs/>
              </w:rPr>
              <w:t>Рыбаков Андрей Петрович</w:t>
            </w:r>
          </w:p>
          <w:p w:rsidR="00341A9D" w:rsidRPr="00B363DA" w:rsidRDefault="00885210" w:rsidP="00885210">
            <w:pPr>
              <w:pStyle w:val="Default"/>
            </w:pPr>
            <w:r w:rsidRPr="00D93D3D">
              <w:rPr>
                <w:bCs/>
              </w:rPr>
              <w:t>тел</w:t>
            </w:r>
            <w:r w:rsidRPr="00B363DA">
              <w:rPr>
                <w:bCs/>
              </w:rPr>
              <w:t xml:space="preserve">. + 7 (347) 221-55-51, </w:t>
            </w:r>
            <w:r w:rsidRPr="00D93D3D">
              <w:rPr>
                <w:bCs/>
                <w:lang w:val="en-US"/>
              </w:rPr>
              <w:t>e</w:t>
            </w:r>
            <w:r w:rsidRPr="00B363DA">
              <w:rPr>
                <w:bCs/>
              </w:rPr>
              <w:t>-</w:t>
            </w:r>
            <w:r w:rsidRPr="00D93D3D">
              <w:rPr>
                <w:bCs/>
                <w:lang w:val="en-US"/>
              </w:rPr>
              <w:t>mail</w:t>
            </w:r>
            <w:r w:rsidRPr="00B363DA">
              <w:rPr>
                <w:bCs/>
              </w:rPr>
              <w:t>:</w:t>
            </w:r>
            <w:r w:rsidRPr="00B363DA">
              <w:rPr>
                <w:rFonts w:eastAsia="Times New Roman"/>
                <w:color w:val="777777"/>
                <w:lang w:eastAsia="ru-RU"/>
              </w:rPr>
              <w:t xml:space="preserve"> </w:t>
            </w:r>
            <w:hyperlink r:id="rId31" w:history="1">
              <w:r w:rsidRPr="008410F6">
                <w:rPr>
                  <w:rStyle w:val="a6"/>
                  <w:lang w:val="en-US"/>
                </w:rPr>
                <w:t>a</w:t>
              </w:r>
              <w:r w:rsidRPr="00B363DA">
                <w:rPr>
                  <w:rStyle w:val="a6"/>
                </w:rPr>
                <w:t>.</w:t>
              </w:r>
              <w:r w:rsidRPr="008410F6">
                <w:rPr>
                  <w:rStyle w:val="a6"/>
                  <w:lang w:val="en-US"/>
                </w:rPr>
                <w:t>rybakov</w:t>
              </w:r>
              <w:r w:rsidRPr="00B363DA">
                <w:rPr>
                  <w:rStyle w:val="a6"/>
                </w:rPr>
                <w:t>@</w:t>
              </w:r>
              <w:r w:rsidRPr="008410F6">
                <w:rPr>
                  <w:rStyle w:val="a6"/>
                  <w:lang w:val="en-US"/>
                </w:rPr>
                <w:t>bashtel</w:t>
              </w:r>
              <w:r w:rsidRPr="00B363DA">
                <w:rPr>
                  <w:rStyle w:val="a6"/>
                </w:rPr>
                <w:t>.</w:t>
              </w:r>
              <w:r w:rsidRPr="008410F6">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B363DA"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7E3488"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разделе IV «Техническое задание»</w:t>
              </w:r>
            </w:hyperlink>
            <w:r w:rsidRPr="0009303C">
              <w:rPr>
                <w:iCs/>
                <w:color w:val="FF0000"/>
                <w:sz w:val="22"/>
                <w:szCs w:val="22"/>
              </w:rPr>
              <w:t xml:space="preserve"> </w:t>
            </w:r>
            <w:r w:rsidR="0009303C" w:rsidRPr="0009303C">
              <w:rPr>
                <w:iCs/>
                <w:color w:val="FF0000"/>
                <w:sz w:val="22"/>
                <w:szCs w:val="22"/>
              </w:rPr>
              <w:t xml:space="preserve"> </w:t>
            </w:r>
            <w:r w:rsidR="00EA6572" w:rsidRPr="00F71A0D">
              <w:rPr>
                <w:iCs/>
                <w:color w:val="auto"/>
                <w:sz w:val="22"/>
                <w:szCs w:val="22"/>
              </w:rPr>
              <w:t>и в</w:t>
            </w:r>
            <w:r w:rsidR="00EA6572">
              <w:rPr>
                <w:iCs/>
                <w:color w:val="FF0000"/>
                <w:sz w:val="22"/>
                <w:szCs w:val="22"/>
              </w:rPr>
              <w:t xml:space="preserve"> </w:t>
            </w:r>
            <w:hyperlink w:anchor="_Форма_3_ТЕХНИКО-КОММЕРЧЕСКОЕ" w:history="1">
              <w:r w:rsidR="0009303C" w:rsidRPr="0009303C">
                <w:rPr>
                  <w:rStyle w:val="a6"/>
                  <w:bCs/>
                  <w:sz w:val="22"/>
                  <w:szCs w:val="22"/>
                </w:rPr>
                <w:t>форме 3</w:t>
              </w:r>
            </w:hyperlink>
            <w:r w:rsidR="0009303C" w:rsidRPr="0009303C">
              <w:rPr>
                <w:bCs/>
                <w:sz w:val="22"/>
                <w:szCs w:val="22"/>
              </w:rPr>
              <w:t xml:space="preserve"> </w:t>
            </w:r>
            <w:hyperlink w:anchor="_РАЗДЕЛ_III._ФОРМЫ" w:history="1">
              <w:r w:rsidR="0009303C" w:rsidRPr="0009303C">
                <w:rPr>
                  <w:rStyle w:val="a6"/>
                  <w:sz w:val="22"/>
                  <w:szCs w:val="22"/>
                </w:rPr>
                <w:t>раздела III «ФОРМЫ ДЛЯ ЗАПОЛНЕНИЯ ПРЕТЕНДЕНТАМИ ЗАКУПКИ»</w:t>
              </w:r>
            </w:hyperlink>
            <w:r w:rsidR="0009303C">
              <w:rPr>
                <w:iCs/>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3" w:name="_Ref378108959"/>
          </w:p>
        </w:tc>
        <w:bookmarkEnd w:id="13"/>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337E6B">
            <w:r w:rsidRPr="005C24A0">
              <w:t>«</w:t>
            </w:r>
            <w:r w:rsidR="004812F4">
              <w:t>28</w:t>
            </w:r>
            <w:r w:rsidRPr="005C24A0">
              <w:t>»</w:t>
            </w:r>
            <w:r w:rsidR="004E1E0B">
              <w:t xml:space="preserve"> </w:t>
            </w:r>
            <w:r w:rsidR="00337E6B">
              <w:t>сентября</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4" w:name="_Ref36830431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337E6B" w:rsidRPr="005C24A0">
              <w:t>«</w:t>
            </w:r>
            <w:r w:rsidR="004812F4">
              <w:t>28</w:t>
            </w:r>
            <w:r w:rsidR="00337E6B" w:rsidRPr="005C24A0">
              <w:t>»</w:t>
            </w:r>
            <w:r w:rsidR="00337E6B">
              <w:t xml:space="preserve"> сентября</w:t>
            </w:r>
            <w:r w:rsidR="00337E6B" w:rsidRPr="005C24A0">
              <w:t xml:space="preserve"> </w:t>
            </w:r>
            <w:r w:rsidRPr="00922226">
              <w:rPr>
                <w:iCs/>
              </w:rPr>
              <w:t>201</w:t>
            </w:r>
            <w:r w:rsidR="006B6AE3">
              <w:rPr>
                <w:iCs/>
              </w:rPr>
              <w:t>7</w:t>
            </w:r>
            <w:r w:rsidRPr="00922226">
              <w:rPr>
                <w:iCs/>
              </w:rPr>
              <w:t xml:space="preserve"> года 1</w:t>
            </w:r>
            <w:r w:rsidR="004812F4">
              <w:rPr>
                <w:iCs/>
              </w:rPr>
              <w:t>0</w:t>
            </w:r>
            <w:r w:rsidRPr="00922226">
              <w:rPr>
                <w:iCs/>
              </w:rPr>
              <w:t>:00 часов (время московское)</w:t>
            </w:r>
            <w:r w:rsidR="00AE7954">
              <w:t xml:space="preserve"> Если</w:t>
            </w:r>
            <w:r w:rsidRPr="00922226">
              <w:t xml:space="preserve"> в ЕИС возникли технические или иные неполадки, блокирующие доступ к ЕИС</w:t>
            </w:r>
            <w:r w:rsidR="00AE7954">
              <w:t>,</w:t>
            </w:r>
            <w:r w:rsidRPr="00922226">
              <w:t xml:space="preserve">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0A0F59" w:rsidP="007D36D7">
            <w:r w:rsidRPr="00922226">
              <w:rPr>
                <w:iCs/>
              </w:rPr>
              <w:t>«</w:t>
            </w:r>
            <w:r w:rsidR="004812F4">
              <w:rPr>
                <w:iCs/>
              </w:rPr>
              <w:t>19</w:t>
            </w:r>
            <w:r>
              <w:rPr>
                <w:iCs/>
              </w:rPr>
              <w:t>»</w:t>
            </w:r>
            <w:r w:rsidRPr="00922226">
              <w:rPr>
                <w:iCs/>
              </w:rPr>
              <w:t xml:space="preserve"> </w:t>
            </w:r>
            <w:r>
              <w:rPr>
                <w:iCs/>
              </w:rPr>
              <w:t>октября</w:t>
            </w:r>
            <w:r w:rsidR="00337E6B" w:rsidRPr="00922226">
              <w:rPr>
                <w:iCs/>
              </w:rPr>
              <w:t xml:space="preserve"> 201</w:t>
            </w:r>
            <w:r w:rsidR="00337E6B">
              <w:rPr>
                <w:iCs/>
              </w:rPr>
              <w:t>7</w:t>
            </w:r>
            <w:r w:rsidR="00337E6B" w:rsidRPr="00922226">
              <w:rPr>
                <w:iCs/>
              </w:rPr>
              <w:t xml:space="preserve"> года 1</w:t>
            </w:r>
            <w:r w:rsidR="00337E6B">
              <w:rPr>
                <w:iCs/>
              </w:rPr>
              <w:t>2</w:t>
            </w:r>
            <w:r w:rsidR="004E1E0B">
              <w:t xml:space="preserve">:00 часов </w:t>
            </w:r>
            <w:r w:rsidR="004E1E0B"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337E6B" w:rsidP="004E1E0B">
            <w:r w:rsidRPr="00922226">
              <w:rPr>
                <w:iCs/>
              </w:rPr>
              <w:t>«</w:t>
            </w:r>
            <w:r w:rsidR="004812F4">
              <w:rPr>
                <w:iCs/>
              </w:rPr>
              <w:t>19</w:t>
            </w:r>
            <w:r>
              <w:rPr>
                <w:iCs/>
              </w:rPr>
              <w:t>»</w:t>
            </w:r>
            <w:r w:rsidRPr="00922226">
              <w:rPr>
                <w:iCs/>
              </w:rPr>
              <w:t xml:space="preserve"> </w:t>
            </w:r>
            <w:r w:rsidR="000A0F59">
              <w:rPr>
                <w:iCs/>
              </w:rPr>
              <w:t>ок</w:t>
            </w:r>
            <w:r>
              <w:rPr>
                <w:iCs/>
              </w:rPr>
              <w:t>тября</w:t>
            </w:r>
            <w:r w:rsidRPr="00922226">
              <w:rPr>
                <w:iCs/>
              </w:rPr>
              <w:t xml:space="preserve"> 201</w:t>
            </w:r>
            <w:r>
              <w:rPr>
                <w:iCs/>
              </w:rPr>
              <w:t>7</w:t>
            </w:r>
            <w:r w:rsidRPr="00922226">
              <w:rPr>
                <w:iCs/>
              </w:rPr>
              <w:t xml:space="preserve"> года 1</w:t>
            </w:r>
            <w:r>
              <w:rPr>
                <w:iCs/>
              </w:rPr>
              <w:t>2</w:t>
            </w:r>
            <w:r w:rsidR="00AE7954">
              <w:t>:00 часов</w:t>
            </w:r>
            <w:r w:rsidR="004E1E0B">
              <w:t xml:space="preserve">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7810724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0A0F59" w:rsidRPr="00922226" w:rsidRDefault="000A0F59" w:rsidP="000A0F59">
            <w:r w:rsidRPr="00922226">
              <w:rPr>
                <w:b/>
              </w:rPr>
              <w:t>Рассмотрение Заявок</w:t>
            </w:r>
            <w:r w:rsidRPr="00922226">
              <w:t>: «</w:t>
            </w:r>
            <w:r>
              <w:t>24»</w:t>
            </w:r>
            <w:r w:rsidRPr="00922226">
              <w:t xml:space="preserve"> </w:t>
            </w:r>
            <w:r>
              <w:t>октября</w:t>
            </w:r>
            <w:r w:rsidRPr="00922226">
              <w:rPr>
                <w:iCs/>
              </w:rPr>
              <w:t xml:space="preserve"> 201</w:t>
            </w:r>
            <w:r>
              <w:rPr>
                <w:iCs/>
              </w:rPr>
              <w:t>7</w:t>
            </w:r>
            <w:r w:rsidRPr="00922226">
              <w:rPr>
                <w:iCs/>
              </w:rPr>
              <w:t xml:space="preserve"> года</w:t>
            </w:r>
            <w:r w:rsidRPr="00922226">
              <w:t xml:space="preserve"> в 14 часов 00 минут по местному времени</w:t>
            </w:r>
          </w:p>
          <w:p w:rsidR="000A0F59" w:rsidRPr="00922226" w:rsidRDefault="000A0F59" w:rsidP="000A0F59">
            <w:pPr>
              <w:rPr>
                <w:sz w:val="10"/>
                <w:szCs w:val="10"/>
              </w:rPr>
            </w:pPr>
          </w:p>
          <w:p w:rsidR="000A0F59" w:rsidRPr="00922226" w:rsidRDefault="000A0F59" w:rsidP="000A0F59">
            <w:r w:rsidRPr="00922226">
              <w:rPr>
                <w:b/>
              </w:rPr>
              <w:t>Оценка и сопоставление Заявок</w:t>
            </w:r>
            <w:r w:rsidRPr="00922226">
              <w:t>: «</w:t>
            </w:r>
            <w:r>
              <w:t>24»</w:t>
            </w:r>
            <w:r w:rsidRPr="00922226">
              <w:t xml:space="preserve"> </w:t>
            </w:r>
            <w:r>
              <w:t>октября</w:t>
            </w:r>
            <w:r w:rsidRPr="00922226">
              <w:rPr>
                <w:iCs/>
              </w:rPr>
              <w:t xml:space="preserve"> 201</w:t>
            </w:r>
            <w:r>
              <w:rPr>
                <w:iCs/>
              </w:rPr>
              <w:t>7</w:t>
            </w:r>
            <w:r w:rsidRPr="00922226">
              <w:rPr>
                <w:iCs/>
              </w:rPr>
              <w:t xml:space="preserve"> года</w:t>
            </w:r>
            <w:r w:rsidRPr="00922226">
              <w:t xml:space="preserve"> в 16 часов 00 минут по местному времени</w:t>
            </w:r>
          </w:p>
          <w:p w:rsidR="000A0F59" w:rsidRPr="00922226" w:rsidRDefault="000A0F59" w:rsidP="000A0F59">
            <w:pPr>
              <w:rPr>
                <w:sz w:val="10"/>
                <w:szCs w:val="10"/>
              </w:rPr>
            </w:pPr>
          </w:p>
          <w:p w:rsidR="000A0F59" w:rsidRPr="00922226" w:rsidRDefault="000A0F59" w:rsidP="000A0F59">
            <w:r w:rsidRPr="00922226">
              <w:rPr>
                <w:b/>
              </w:rPr>
              <w:t>Подведение итогов закупки</w:t>
            </w:r>
            <w:r>
              <w:t xml:space="preserve"> «</w:t>
            </w:r>
            <w:r w:rsidR="004E6CE3">
              <w:t>03</w:t>
            </w:r>
            <w:r>
              <w:t xml:space="preserve">» </w:t>
            </w:r>
            <w:r w:rsidR="004E6CE3">
              <w:t>но</w:t>
            </w:r>
            <w:r>
              <w:t>ября</w:t>
            </w:r>
            <w:r w:rsidRPr="00922226">
              <w:rPr>
                <w:iCs/>
              </w:rPr>
              <w:t xml:space="preserve"> 201</w:t>
            </w:r>
            <w:r>
              <w:rPr>
                <w:iCs/>
              </w:rPr>
              <w:t>7</w:t>
            </w:r>
            <w:r w:rsidRPr="00922226">
              <w:rPr>
                <w:iCs/>
              </w:rPr>
              <w:t xml:space="preserve"> года</w:t>
            </w:r>
          </w:p>
          <w:p w:rsidR="004E1E0B" w:rsidRPr="006F5D2B" w:rsidRDefault="004E1E0B" w:rsidP="004E1E0B">
            <w:pPr>
              <w:jc w:val="both"/>
              <w:rPr>
                <w:bCs/>
              </w:rPr>
            </w:pPr>
            <w:r w:rsidRPr="006F5D2B">
              <w:t>по адресу Заказчика:</w:t>
            </w:r>
            <w:r w:rsidRPr="006F5D2B">
              <w:rPr>
                <w:bCs/>
              </w:rPr>
              <w:t xml:space="preserve"> </w:t>
            </w:r>
            <w:r w:rsidR="00AE7954">
              <w:rPr>
                <w:bCs/>
              </w:rPr>
              <w:t>450077</w:t>
            </w:r>
            <w:r w:rsidR="00AE7954" w:rsidRPr="00F84878">
              <w:rPr>
                <w:bCs/>
              </w:rPr>
              <w:t xml:space="preserve">, </w:t>
            </w:r>
            <w:r w:rsidR="00AE7954">
              <w:rPr>
                <w:bCs/>
              </w:rPr>
              <w:t xml:space="preserve">Республика Башкортостан, </w:t>
            </w:r>
            <w:r w:rsidR="00AE7954" w:rsidRPr="00F84878">
              <w:rPr>
                <w:bCs/>
              </w:rPr>
              <w:t xml:space="preserve">г. </w:t>
            </w:r>
            <w:r w:rsidR="00AE7954">
              <w:rPr>
                <w:bCs/>
              </w:rPr>
              <w:t>Уфа</w:t>
            </w:r>
            <w:r w:rsidR="00AE7954" w:rsidRPr="00F84878">
              <w:rPr>
                <w:bCs/>
              </w:rPr>
              <w:t xml:space="preserve">, ул. </w:t>
            </w:r>
            <w:r w:rsidR="00AE7954">
              <w:rPr>
                <w:bCs/>
              </w:rPr>
              <w:t>Ленина</w:t>
            </w:r>
            <w:r w:rsidR="00AE7954" w:rsidRPr="00F84878">
              <w:rPr>
                <w:bCs/>
              </w:rPr>
              <w:t xml:space="preserve">, д. </w:t>
            </w:r>
            <w:r w:rsidR="00AE7954">
              <w:rPr>
                <w:bCs/>
              </w:rPr>
              <w:t>30</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6"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6"/>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BF6D95">
              <w:rPr>
                <w:b/>
              </w:rPr>
              <w:t>28</w:t>
            </w:r>
            <w:r w:rsidRPr="006F5D2B">
              <w:rPr>
                <w:b/>
              </w:rPr>
              <w:t xml:space="preserve">» </w:t>
            </w:r>
            <w:r w:rsidR="000857C7">
              <w:rPr>
                <w:b/>
              </w:rPr>
              <w:t>сентября</w:t>
            </w:r>
            <w:r w:rsidRPr="006F5D2B">
              <w:rPr>
                <w:b/>
              </w:rPr>
              <w:t xml:space="preserve"> 201</w:t>
            </w:r>
            <w:r w:rsidR="006B6AE3">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Дата окончания срока предоставления Претендентам разъяснений полож</w:t>
            </w:r>
            <w:r w:rsidR="009F3597">
              <w:rPr>
                <w:b/>
              </w:rPr>
              <w:t xml:space="preserve">ений Документации о закупке: </w:t>
            </w:r>
            <w:r w:rsidR="007729D3" w:rsidRPr="006F5D2B">
              <w:rPr>
                <w:b/>
              </w:rPr>
              <w:t>«</w:t>
            </w:r>
            <w:r w:rsidR="007D36D7">
              <w:rPr>
                <w:b/>
              </w:rPr>
              <w:t>1</w:t>
            </w:r>
            <w:r w:rsidR="00BF6D95">
              <w:rPr>
                <w:b/>
              </w:rPr>
              <w:t>6</w:t>
            </w:r>
            <w:r w:rsidRPr="006F5D2B">
              <w:rPr>
                <w:b/>
              </w:rPr>
              <w:t xml:space="preserve">» </w:t>
            </w:r>
            <w:r w:rsidR="009F3597">
              <w:rPr>
                <w:b/>
              </w:rPr>
              <w:t>ок</w:t>
            </w:r>
            <w:r w:rsidR="000857C7">
              <w:rPr>
                <w:b/>
              </w:rPr>
              <w:t xml:space="preserve">тября </w:t>
            </w:r>
            <w:r w:rsidR="00F41FBC" w:rsidRPr="00F41FBC">
              <w:rPr>
                <w:b/>
                <w:iCs/>
              </w:rPr>
              <w:t>2017 года</w:t>
            </w:r>
            <w:r w:rsidR="006B6AE3">
              <w:rPr>
                <w:b/>
                <w:iCs/>
              </w:rPr>
              <w:t>.</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7" w:name="_Ref378105180"/>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Default="00885929" w:rsidP="00EA6572">
            <w:pPr>
              <w:autoSpaceDE w:val="0"/>
              <w:autoSpaceDN w:val="0"/>
              <w:adjustRightInd w:val="0"/>
              <w:jc w:val="both"/>
              <w:rPr>
                <w:color w:val="000000"/>
              </w:rPr>
            </w:pPr>
            <w:r w:rsidRPr="0000602B">
              <w:rPr>
                <w:iCs/>
              </w:rPr>
              <w:t>Право на заключение договора</w:t>
            </w:r>
            <w:r w:rsidRPr="00FF1A55">
              <w:rPr>
                <w:iCs/>
              </w:rPr>
              <w:t xml:space="preserve"> </w:t>
            </w:r>
            <w:r w:rsidRPr="001D2447">
              <w:t xml:space="preserve">на поставку </w:t>
            </w:r>
            <w:r w:rsidR="00D6261E">
              <w:t>средств пожаротушения</w:t>
            </w:r>
            <w:r w:rsidR="00EA6572" w:rsidRPr="00EA6572">
              <w:rPr>
                <w:color w:val="000000"/>
              </w:rPr>
              <w:t xml:space="preserve">. </w:t>
            </w:r>
          </w:p>
          <w:p w:rsidR="00D6261E" w:rsidRPr="00EA6572" w:rsidRDefault="00D6261E" w:rsidP="00EA6572">
            <w:pPr>
              <w:autoSpaceDE w:val="0"/>
              <w:autoSpaceDN w:val="0"/>
              <w:adjustRightInd w:val="0"/>
              <w:jc w:val="both"/>
              <w:rPr>
                <w:rFonts w:eastAsia="Calibri"/>
                <w:iCs/>
                <w:color w:val="000000"/>
                <w:lang w:eastAsia="en-US"/>
              </w:rPr>
            </w:pPr>
          </w:p>
          <w:p w:rsidR="00341A9D" w:rsidRPr="006F5D2B" w:rsidRDefault="00885929" w:rsidP="00885929">
            <w:pPr>
              <w:pStyle w:val="Default"/>
              <w:jc w:val="both"/>
              <w:rPr>
                <w:iCs/>
              </w:rPr>
            </w:pPr>
            <w:r>
              <w:t xml:space="preserve">Перечень и количество поставляемого </w:t>
            </w:r>
            <w:r w:rsidR="00815802">
              <w:t>товара</w:t>
            </w:r>
            <w:r w:rsidR="00815802" w:rsidRPr="00C64372">
              <w:t xml:space="preserve"> определяется условиями</w:t>
            </w:r>
            <w:r w:rsidRPr="00C64372">
              <w:t xml:space="preserve">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9223430"/>
            <w:bookmarkStart w:id="19" w:name="форма13" w:colFirst="1" w:colLast="1"/>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0" w:name="_Ref368315592"/>
            <w:bookmarkEnd w:id="19"/>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344132" w:rsidRPr="0000602B" w:rsidRDefault="00344132" w:rsidP="00344132">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760 559,78</w:t>
            </w:r>
            <w:r w:rsidR="00F32A44">
              <w:rPr>
                <w:iCs/>
              </w:rPr>
              <w:t xml:space="preserve"> рублей</w:t>
            </w:r>
            <w:r w:rsidRPr="0008455C">
              <w:rPr>
                <w:iCs/>
              </w:rPr>
              <w:t xml:space="preserve"> </w:t>
            </w:r>
            <w:r w:rsidRPr="0000602B">
              <w:rPr>
                <w:iCs/>
              </w:rPr>
              <w:t>(</w:t>
            </w:r>
            <w:r>
              <w:rPr>
                <w:iCs/>
              </w:rPr>
              <w:t>Семьсот шестьдесят тысяч пятьсот пятьдесят девять рублей</w:t>
            </w:r>
            <w:r w:rsidRPr="0000602B">
              <w:rPr>
                <w:iCs/>
              </w:rPr>
              <w:t xml:space="preserve"> </w:t>
            </w:r>
            <w:r>
              <w:rPr>
                <w:iCs/>
              </w:rPr>
              <w:t>78</w:t>
            </w:r>
            <w:r w:rsidRPr="0000602B">
              <w:rPr>
                <w:iCs/>
              </w:rPr>
              <w:t xml:space="preserve"> коп.</w:t>
            </w:r>
            <w:r>
              <w:rPr>
                <w:iCs/>
              </w:rPr>
              <w:t>)</w:t>
            </w:r>
            <w:r w:rsidRPr="0000602B">
              <w:rPr>
                <w:iCs/>
              </w:rPr>
              <w:t xml:space="preserve">, в том числе сумма НДС (18%) </w:t>
            </w:r>
            <w:r>
              <w:rPr>
                <w:iCs/>
              </w:rPr>
              <w:t>116 017,59 ру</w:t>
            </w:r>
            <w:r w:rsidRPr="0000602B">
              <w:rPr>
                <w:iCs/>
              </w:rPr>
              <w:t>блей.</w:t>
            </w:r>
          </w:p>
          <w:p w:rsidR="000857C7" w:rsidRDefault="00344132" w:rsidP="00344132">
            <w:pPr>
              <w:autoSpaceDE w:val="0"/>
              <w:autoSpaceDN w:val="0"/>
              <w:adjustRightInd w:val="0"/>
              <w:jc w:val="both"/>
              <w:rPr>
                <w:rFonts w:eastAsia="Calibri"/>
                <w:iCs/>
                <w:color w:val="000000"/>
              </w:rPr>
            </w:pPr>
            <w:r w:rsidRPr="0000602B">
              <w:rPr>
                <w:rFonts w:eastAsia="Calibri"/>
                <w:iCs/>
                <w:color w:val="000000"/>
              </w:rPr>
              <w:t>Начальная (максимальная) цена договора</w:t>
            </w:r>
            <w:r w:rsidRPr="0000602B">
              <w:rPr>
                <w:iCs/>
              </w:rPr>
              <w:t xml:space="preserve"> составляет </w:t>
            </w:r>
            <w:r>
              <w:rPr>
                <w:iCs/>
              </w:rPr>
              <w:t>644 542,19</w:t>
            </w:r>
            <w:r w:rsidR="00F32A44">
              <w:rPr>
                <w:iCs/>
              </w:rPr>
              <w:t xml:space="preserve"> рублей </w:t>
            </w:r>
            <w:r>
              <w:rPr>
                <w:iCs/>
              </w:rPr>
              <w:t>(Шестьсот сорок четыре тысячи пятьсот сорок два рубля 19</w:t>
            </w:r>
            <w:r w:rsidRPr="0000602B">
              <w:rPr>
                <w:iCs/>
              </w:rPr>
              <w:t xml:space="preserve"> коп.</w:t>
            </w:r>
            <w:r>
              <w:rPr>
                <w:iCs/>
              </w:rPr>
              <w:t>) без НДС.</w:t>
            </w:r>
          </w:p>
          <w:p w:rsidR="00010E84" w:rsidRDefault="00010E84" w:rsidP="000857C7">
            <w:pPr>
              <w:autoSpaceDE w:val="0"/>
              <w:autoSpaceDN w:val="0"/>
              <w:adjustRightInd w:val="0"/>
              <w:jc w:val="both"/>
              <w:rPr>
                <w:rFonts w:eastAsia="Calibri"/>
                <w:iCs/>
              </w:rPr>
            </w:pPr>
          </w:p>
          <w:p w:rsidR="00CC1AA3" w:rsidRPr="00F21C79" w:rsidRDefault="00CC1AA3" w:rsidP="000857C7">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0857C7" w:rsidRDefault="000857C7" w:rsidP="00EA6572">
            <w:pPr>
              <w:autoSpaceDE w:val="0"/>
              <w:autoSpaceDN w:val="0"/>
              <w:adjustRightInd w:val="0"/>
              <w:jc w:val="both"/>
              <w:rPr>
                <w:rFonts w:eastAsia="Calibri"/>
                <w:iCs/>
                <w:sz w:val="16"/>
                <w:szCs w:val="16"/>
              </w:rPr>
            </w:pPr>
          </w:p>
          <w:p w:rsidR="00EA6572" w:rsidRPr="00EA6572" w:rsidRDefault="000857C7" w:rsidP="00EA6572">
            <w:pPr>
              <w:autoSpaceDE w:val="0"/>
              <w:autoSpaceDN w:val="0"/>
              <w:adjustRightInd w:val="0"/>
              <w:jc w:val="both"/>
              <w:rPr>
                <w:iCs/>
              </w:rPr>
            </w:pPr>
            <w:r>
              <w:rPr>
                <w:rFonts w:eastAsia="Calibri"/>
                <w:iCs/>
                <w:sz w:val="16"/>
                <w:szCs w:val="16"/>
              </w:rPr>
              <w:t xml:space="preserve">      </w:t>
            </w:r>
            <w:r w:rsidR="00EA6572" w:rsidRPr="00EA6572">
              <w:rPr>
                <w:iCs/>
              </w:rPr>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w:t>
            </w:r>
            <w:r w:rsidR="003276CF">
              <w:rPr>
                <w:iCs/>
              </w:rPr>
              <w:t xml:space="preserve"> договора</w:t>
            </w:r>
            <w:r w:rsidR="00EA6572" w:rsidRPr="00EA6572">
              <w:rPr>
                <w:iCs/>
              </w:rPr>
              <w:t xml:space="preserve">, предложенная таким Претендентом в Заявке, не должна превышать установленную начальную (максимальную) цену </w:t>
            </w:r>
            <w:r w:rsidR="003276CF">
              <w:rPr>
                <w:iCs/>
              </w:rPr>
              <w:t>договора</w:t>
            </w:r>
            <w:r w:rsidR="003276CF" w:rsidRPr="00EA6572">
              <w:rPr>
                <w:iCs/>
              </w:rPr>
              <w:t xml:space="preserve"> </w:t>
            </w:r>
            <w:r w:rsidR="003276CF" w:rsidRPr="00F21C79">
              <w:rPr>
                <w:rFonts w:eastAsia="Calibri"/>
                <w:iCs/>
              </w:rPr>
              <w:t>(</w:t>
            </w:r>
            <w:hyperlink w:anchor="_РАЗДЕЛ_IV._Техническое_1" w:history="1">
              <w:r w:rsidR="003276CF" w:rsidRPr="00F21C79">
                <w:rPr>
                  <w:rStyle w:val="a6"/>
                </w:rPr>
                <w:t>раздел IV «Техническое задание»</w:t>
              </w:r>
            </w:hyperlink>
            <w:r w:rsidR="003276CF" w:rsidRPr="00F21C79">
              <w:t>)</w:t>
            </w:r>
            <w:r w:rsidR="003276CF" w:rsidRPr="00F21C79">
              <w:rPr>
                <w:rFonts w:eastAsia="Calibri"/>
                <w:iCs/>
              </w:rPr>
              <w:t xml:space="preserve"> </w:t>
            </w:r>
            <w:r w:rsidR="00EA6572" w:rsidRPr="00EA6572">
              <w:rPr>
                <w:iCs/>
              </w:rPr>
              <w:t>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341A9D" w:rsidRPr="00F21C79" w:rsidRDefault="00341A9D" w:rsidP="003276CF">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78863846"/>
            <w:bookmarkStart w:id="22" w:name="форма15" w:colFirst="1" w:colLast="1"/>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7E3488" w:rsidRPr="00F84878" w:rsidTr="00E455A3">
              <w:tc>
                <w:tcPr>
                  <w:tcW w:w="3572" w:type="dxa"/>
                  <w:shd w:val="clear" w:color="auto" w:fill="auto"/>
                </w:tcPr>
                <w:p w:rsidR="007E3488" w:rsidRPr="00C02AE1" w:rsidRDefault="007E3488" w:rsidP="007E3488">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6"/>
                        <w:rFonts w:cs="Arial"/>
                      </w:rPr>
                      <w:t>пунктом 2</w:t>
                    </w:r>
                  </w:hyperlink>
                  <w:r w:rsidRPr="00C02AE1">
                    <w:rPr>
                      <w:rFonts w:cs="Arial"/>
                      <w:color w:val="000000"/>
                    </w:rPr>
                    <w:t xml:space="preserve"> раздела II «Информационная карта» Документации.</w:t>
                  </w:r>
                </w:p>
                <w:p w:rsidR="007E3488" w:rsidRPr="00C02AE1" w:rsidRDefault="007E3488" w:rsidP="007E3488">
                  <w:pPr>
                    <w:jc w:val="both"/>
                    <w:rPr>
                      <w:rFonts w:cs="Arial"/>
                      <w:color w:val="000000"/>
                    </w:rPr>
                  </w:pPr>
                </w:p>
                <w:p w:rsidR="007E3488" w:rsidRPr="00C02AE1" w:rsidRDefault="007E3488" w:rsidP="007E3488">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7E3488" w:rsidRPr="00C02AE1" w:rsidRDefault="007E3488" w:rsidP="007E3488">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6"/>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7E3488" w:rsidRPr="00C02AE1" w:rsidRDefault="007E3488" w:rsidP="007E3488">
                  <w:pPr>
                    <w:jc w:val="both"/>
                    <w:rPr>
                      <w:rFonts w:cs="Arial"/>
                      <w:color w:val="000000"/>
                    </w:rPr>
                  </w:pPr>
                </w:p>
                <w:p w:rsidR="007E3488" w:rsidRPr="00D82466" w:rsidRDefault="007E3488" w:rsidP="007E3488">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недобросовестных поставщиков, </w:t>
                  </w:r>
                  <w:r w:rsidR="00EC10F0" w:rsidRPr="00F84878">
                    <w:rPr>
                      <w:rFonts w:eastAsia="Calibri" w:cs="Arial"/>
                      <w:color w:val="000000"/>
                    </w:rPr>
                    <w:t>предусмо</w:t>
                  </w:r>
                  <w:r w:rsidR="00EC10F0">
                    <w:rPr>
                      <w:rFonts w:eastAsia="Calibri" w:cs="Arial"/>
                      <w:color w:val="000000"/>
                    </w:rPr>
                    <w:t xml:space="preserve">тренным Федеральным законом </w:t>
                  </w:r>
                  <w:r w:rsidR="00EC10F0" w:rsidRPr="00F84878">
                    <w:rPr>
                      <w:rFonts w:eastAsia="Calibri" w:cs="Arial"/>
                      <w:color w:val="000000"/>
                    </w:rPr>
                    <w:t>от</w:t>
                  </w:r>
                  <w:r w:rsidRPr="00F84878">
                    <w:rPr>
                      <w:rFonts w:eastAsia="Calibri" w:cs="Arial"/>
                      <w:color w:val="000000"/>
                    </w:rPr>
                    <w:t xml:space="preserve">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3" w:name="_Ref378109129"/>
            <w:bookmarkEnd w:id="22"/>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4" w:name="форма16"/>
            <w:bookmarkEnd w:id="23"/>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4"/>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Победителем Открытого запроса котировок будет признан Участник, который предложи</w:t>
            </w:r>
            <w:r w:rsidR="002F4E02">
              <w:t>л наиболее низкую цену договора</w:t>
            </w:r>
            <w:r w:rsidRPr="00724513">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2F4E02" w:rsidRDefault="002F4E02" w:rsidP="00C575AF">
            <w:pPr>
              <w:ind w:firstLine="459"/>
              <w:jc w:val="both"/>
            </w:pP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5"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6" w:name="форма18"/>
            <w:bookmarkEnd w:id="25"/>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7"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8" w:name="форма19"/>
            <w:bookmarkEnd w:id="27"/>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9" w:name="_Ref378865603"/>
          </w:p>
        </w:tc>
        <w:bookmarkEnd w:id="29"/>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0" w:name="_2.3._Требования_к"/>
      <w:bookmarkStart w:id="31" w:name="_2.2._Требования_к"/>
      <w:bookmarkStart w:id="32" w:name="_Toc438136414"/>
      <w:bookmarkEnd w:id="30"/>
      <w:bookmarkEnd w:id="31"/>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2"/>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3"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4" w:name="форма26"/>
            <w:bookmarkEnd w:id="33"/>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4"/>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5" w:name="_Toc313349949"/>
            <w:bookmarkStart w:id="36" w:name="_Toc313350145"/>
            <w:bookmarkStart w:id="37" w:name="_Ref166246797"/>
            <w:r w:rsidRPr="005C24A0">
              <w:t xml:space="preserve">Для участия в закупке Претендент подает </w:t>
            </w:r>
            <w:r>
              <w:t>З</w:t>
            </w:r>
            <w:r w:rsidRPr="005C24A0">
              <w:t>аявку на участие в закупке</w:t>
            </w:r>
            <w:bookmarkStart w:id="38" w:name="_Toc313349950"/>
            <w:bookmarkStart w:id="39" w:name="_Toc313350146"/>
            <w:bookmarkEnd w:id="35"/>
            <w:bookmarkEnd w:id="36"/>
            <w:r>
              <w:t xml:space="preserve"> </w:t>
            </w:r>
            <w:bookmarkEnd w:id="38"/>
            <w:bookmarkEnd w:id="39"/>
            <w:r w:rsidRPr="005C24A0">
              <w:t xml:space="preserve">в соответствии </w:t>
            </w:r>
            <w:r>
              <w:t xml:space="preserve">с </w:t>
            </w:r>
            <w:r w:rsidRPr="005C24A0">
              <w:t xml:space="preserve">формами документов, установленными </w:t>
            </w:r>
            <w:bookmarkStart w:id="40" w:name="_Toc313349951"/>
            <w:bookmarkStart w:id="41"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0"/>
            <w:bookmarkEnd w:id="41"/>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2" w:name="_Toc313349952"/>
            <w:bookmarkStart w:id="43" w:name="_Toc313350148"/>
            <w:bookmarkStart w:id="44" w:name="_Ref320180868"/>
            <w:bookmarkEnd w:id="37"/>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2"/>
            <w:bookmarkEnd w:id="43"/>
            <w:bookmarkEnd w:id="44"/>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5" w:name="_Toc313349953"/>
            <w:bookmarkStart w:id="46"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5"/>
            <w:bookmarkEnd w:id="46"/>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7"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8" w:name="форма27"/>
            <w:bookmarkEnd w:id="47"/>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8"/>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9" w:name="_Ref368316022"/>
          </w:p>
        </w:tc>
        <w:bookmarkEnd w:id="49"/>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FF648F">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0"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0"/>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1" w:name="_2.4._Критерии_и"/>
      <w:bookmarkEnd w:id="51"/>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2" w:name="_2.3._Условия_заключения"/>
      <w:bookmarkStart w:id="53" w:name="_Toc438136415"/>
      <w:bookmarkEnd w:id="5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3"/>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4" w:name="_Ref335675605"/>
          </w:p>
          <w:bookmarkEnd w:id="54"/>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0857C7" w:rsidRPr="005C24A0" w:rsidRDefault="000857C7" w:rsidP="000857C7">
      <w:pPr>
        <w:jc w:val="both"/>
      </w:pPr>
      <w:bookmarkStart w:id="55" w:name="_РАЗДЕЛ_III._ФОРМЫ"/>
      <w:bookmarkEnd w:id="55"/>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w:t>
      </w:r>
      <w:r w:rsidRPr="0086329B">
        <w:t>Общества (Протокол № 48 от 15 февраля 2017 г.) и действующим</w:t>
      </w:r>
      <w:r w:rsidRPr="005C24A0">
        <w:t xml:space="preserve"> законодательством Российской Федерации.</w:t>
      </w:r>
    </w:p>
    <w:p w:rsidR="000857C7" w:rsidRDefault="000857C7" w:rsidP="000857C7">
      <w:pPr>
        <w:pStyle w:val="12"/>
        <w:keepLines w:val="0"/>
        <w:tabs>
          <w:tab w:val="left" w:pos="6424"/>
        </w:tabs>
        <w:spacing w:before="240" w:after="120"/>
        <w:ind w:left="792" w:hanging="360"/>
        <w:jc w:val="both"/>
        <w:rPr>
          <w:rFonts w:ascii="Times New Roman" w:hAnsi="Times New Roman"/>
          <w:b w:val="0"/>
          <w:bCs w:val="0"/>
          <w:color w:val="auto"/>
          <w:sz w:val="24"/>
          <w:szCs w:val="24"/>
        </w:rPr>
      </w:pPr>
      <w:r w:rsidRPr="00C744BD">
        <w:rPr>
          <w:rFonts w:ascii="Times New Roman" w:hAnsi="Times New Roman"/>
          <w:b w:val="0"/>
          <w:bCs w:val="0"/>
          <w:color w:val="auto"/>
          <w:sz w:val="24"/>
          <w:szCs w:val="24"/>
        </w:rPr>
        <w:br w:type="page"/>
      </w:r>
    </w:p>
    <w:p w:rsidR="000857C7" w:rsidRDefault="000857C7" w:rsidP="000857C7">
      <w:pPr>
        <w:pStyle w:val="12"/>
        <w:keepLines w:val="0"/>
        <w:tabs>
          <w:tab w:val="left" w:pos="6424"/>
        </w:tabs>
        <w:spacing w:before="240" w:after="120"/>
        <w:ind w:left="792" w:hanging="360"/>
        <w:jc w:val="both"/>
      </w:pPr>
    </w:p>
    <w:p w:rsidR="000857C7" w:rsidRPr="005C24A0" w:rsidRDefault="000857C7" w:rsidP="000857C7">
      <w:pPr>
        <w:pStyle w:val="12"/>
        <w:keepLines w:val="0"/>
        <w:tabs>
          <w:tab w:val="left" w:pos="6424"/>
        </w:tabs>
        <w:spacing w:before="240" w:after="120"/>
        <w:ind w:left="792" w:hanging="360"/>
        <w:jc w:val="both"/>
        <w:rPr>
          <w:rFonts w:eastAsia="MS Mincho"/>
          <w:kern w:val="32"/>
          <w:lang w:eastAsia="x-none"/>
        </w:rPr>
      </w:pPr>
      <w:bookmarkStart w:id="56" w:name="_Toc438136416"/>
      <w:bookmarkStart w:id="57" w:name="форма1"/>
      <w:bookmarkStart w:id="58" w:name="_Toc98251753"/>
      <w:bookmarkStart w:id="59" w:name="_Toc438136419"/>
      <w:bookmarkStart w:id="60" w:name="форма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6"/>
      <w:r w:rsidRPr="005C24A0">
        <w:rPr>
          <w:rFonts w:eastAsia="MS Mincho"/>
          <w:kern w:val="32"/>
          <w:lang w:val="x-none" w:eastAsia="x-none"/>
        </w:rPr>
        <w:t xml:space="preserve"> </w:t>
      </w:r>
      <w:bookmarkEnd w:id="57"/>
    </w:p>
    <w:p w:rsidR="000857C7" w:rsidRPr="00F21F2F" w:rsidRDefault="000857C7" w:rsidP="000857C7">
      <w:pPr>
        <w:pStyle w:val="12"/>
        <w:keepLines w:val="0"/>
        <w:spacing w:before="240" w:after="120"/>
        <w:ind w:left="792" w:hanging="360"/>
        <w:jc w:val="both"/>
        <w:rPr>
          <w:rFonts w:ascii="Times New Roman" w:eastAsia="MS Mincho" w:hAnsi="Times New Roman"/>
          <w:color w:val="548DD4"/>
          <w:kern w:val="32"/>
          <w:szCs w:val="24"/>
          <w:lang w:eastAsia="x-none"/>
        </w:rPr>
      </w:pPr>
      <w:bookmarkStart w:id="61" w:name="_Форма_1_ЗАЯВКА"/>
      <w:bookmarkStart w:id="62" w:name="_Toc438136417"/>
      <w:bookmarkEnd w:id="61"/>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2"/>
    </w:p>
    <w:p w:rsidR="000857C7" w:rsidRPr="00341A9D" w:rsidRDefault="000857C7" w:rsidP="000857C7"/>
    <w:p w:rsidR="000857C7" w:rsidRPr="00341A9D" w:rsidRDefault="000857C7" w:rsidP="000857C7"/>
    <w:p w:rsidR="000857C7" w:rsidRPr="005C24A0" w:rsidRDefault="000857C7" w:rsidP="000857C7">
      <w:r w:rsidRPr="005C24A0">
        <w:t xml:space="preserve">Фирменный бланк Претендента </w:t>
      </w:r>
    </w:p>
    <w:p w:rsidR="000857C7" w:rsidRPr="005C24A0" w:rsidRDefault="000857C7" w:rsidP="000857C7">
      <w:r w:rsidRPr="005C24A0">
        <w:t>«___» __________ 20___ года  №______</w:t>
      </w:r>
    </w:p>
    <w:p w:rsidR="000857C7" w:rsidRPr="00341A9D" w:rsidRDefault="000857C7" w:rsidP="000857C7">
      <w:pPr>
        <w:ind w:firstLine="567"/>
      </w:pPr>
    </w:p>
    <w:p w:rsidR="000857C7" w:rsidRPr="00341A9D" w:rsidRDefault="000857C7" w:rsidP="000857C7">
      <w:pPr>
        <w:ind w:firstLine="567"/>
      </w:pPr>
    </w:p>
    <w:p w:rsidR="000857C7" w:rsidRPr="00341A9D" w:rsidRDefault="000857C7" w:rsidP="000857C7">
      <w:pPr>
        <w:ind w:firstLine="567"/>
      </w:pPr>
    </w:p>
    <w:p w:rsidR="000857C7" w:rsidRPr="00D854F9" w:rsidRDefault="000857C7" w:rsidP="000857C7">
      <w:pPr>
        <w:ind w:firstLine="567"/>
        <w:jc w:val="center"/>
      </w:pPr>
      <w:bookmarkStart w:id="63" w:name="_Письмо_о_подаче"/>
      <w:bookmarkStart w:id="64" w:name="_Заявка_о_подаче"/>
      <w:bookmarkStart w:id="65" w:name="_Toc255987071"/>
      <w:bookmarkStart w:id="66" w:name="_Toc263441572"/>
      <w:bookmarkStart w:id="67" w:name="_Toc269472558"/>
      <w:bookmarkStart w:id="68" w:name="_Toc305665989"/>
      <w:bookmarkEnd w:id="63"/>
      <w:bookmarkEnd w:id="64"/>
      <w:r w:rsidRPr="005C24A0">
        <w:t xml:space="preserve">ЗАЯВКА НА УЧАСТИЕ В ОТКРЫТОМ </w:t>
      </w:r>
      <w:bookmarkEnd w:id="65"/>
      <w:bookmarkEnd w:id="66"/>
      <w:bookmarkEnd w:id="67"/>
      <w:bookmarkEnd w:id="68"/>
      <w:r>
        <w:t>ЗАПРОСЕ КОТИРОВОК</w:t>
      </w:r>
    </w:p>
    <w:p w:rsidR="000857C7" w:rsidRPr="00D854F9" w:rsidRDefault="000857C7" w:rsidP="000857C7">
      <w:pPr>
        <w:ind w:firstLine="567"/>
        <w:jc w:val="center"/>
      </w:pPr>
    </w:p>
    <w:p w:rsidR="000857C7" w:rsidRPr="00214EF1" w:rsidRDefault="000857C7" w:rsidP="000857C7">
      <w:pPr>
        <w:ind w:firstLine="567"/>
        <w:jc w:val="center"/>
        <w:rPr>
          <w:sz w:val="10"/>
          <w:szCs w:val="10"/>
        </w:rPr>
      </w:pPr>
    </w:p>
    <w:p w:rsidR="000857C7" w:rsidRPr="005C24A0" w:rsidRDefault="000857C7" w:rsidP="000857C7">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0857C7" w:rsidRPr="00BA78A6" w:rsidRDefault="000857C7" w:rsidP="000857C7">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0857C7" w:rsidRPr="005C24A0" w:rsidRDefault="000857C7" w:rsidP="000857C7">
      <w:pPr>
        <w:ind w:firstLine="567"/>
        <w:jc w:val="both"/>
      </w:pPr>
      <w:r w:rsidRPr="005C24A0">
        <w:t>зарегистрированное по адресу ______________</w:t>
      </w:r>
      <w:r>
        <w:t>__________</w:t>
      </w:r>
      <w:r w:rsidRPr="005C24A0">
        <w:t>_____________________________,</w:t>
      </w:r>
    </w:p>
    <w:p w:rsidR="000857C7" w:rsidRPr="00BA78A6" w:rsidRDefault="000857C7" w:rsidP="000857C7">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0857C7" w:rsidRPr="005C24A0" w:rsidRDefault="000857C7" w:rsidP="000857C7">
      <w:pPr>
        <w:ind w:firstLine="567"/>
        <w:jc w:val="both"/>
      </w:pPr>
      <w:r w:rsidRPr="005C24A0">
        <w:t>предлагает заключить договор_______________________________________</w:t>
      </w:r>
    </w:p>
    <w:p w:rsidR="000857C7" w:rsidRPr="00EC7453" w:rsidRDefault="000857C7" w:rsidP="000857C7">
      <w:pPr>
        <w:ind w:firstLine="567"/>
        <w:jc w:val="both"/>
        <w:rPr>
          <w:i/>
          <w:sz w:val="20"/>
          <w:szCs w:val="20"/>
        </w:rPr>
      </w:pPr>
      <w:r>
        <w:rPr>
          <w:i/>
        </w:rPr>
        <w:t xml:space="preserve">                                                                       </w:t>
      </w:r>
      <w:r w:rsidRPr="00EC7453">
        <w:rPr>
          <w:i/>
          <w:sz w:val="20"/>
          <w:szCs w:val="20"/>
        </w:rPr>
        <w:t>(предмет договора)</w:t>
      </w:r>
    </w:p>
    <w:p w:rsidR="000857C7" w:rsidRDefault="000857C7" w:rsidP="000857C7">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0857C7" w:rsidRDefault="000857C7" w:rsidP="000857C7">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9" w:name="_Hlt440565644"/>
      <w:bookmarkEnd w:id="69"/>
    </w:p>
    <w:p w:rsidR="000857C7" w:rsidRPr="005C24A0" w:rsidRDefault="000857C7" w:rsidP="000857C7">
      <w:pPr>
        <w:ind w:firstLine="567"/>
        <w:jc w:val="both"/>
      </w:pPr>
      <w:r w:rsidRPr="00AC119D">
        <w:t xml:space="preserve">Настоящим подтверждаем, о возможности предоставить документы в соответствии с </w:t>
      </w:r>
      <w:r>
        <w:t xml:space="preserve">п. 28 настоящей Документации </w:t>
      </w:r>
      <w:r w:rsidRPr="00AC119D">
        <w:t xml:space="preserve">п. 10.11 </w:t>
      </w:r>
      <w:hyperlink r:id="rId39" w:history="1">
        <w:r w:rsidRPr="00AC119D">
          <w:rPr>
            <w:rStyle w:val="a6"/>
          </w:rPr>
          <w:t>Положения о закупках товаров, работ, услуг ПАО «</w:t>
        </w:r>
        <w:r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0857C7" w:rsidRDefault="000857C7" w:rsidP="000857C7">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0857C7" w:rsidRDefault="000857C7" w:rsidP="000857C7">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«Башинформсвязь»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0857C7" w:rsidRPr="00844E9E" w:rsidRDefault="000857C7" w:rsidP="000857C7">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857C7" w:rsidRDefault="000857C7" w:rsidP="000857C7">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0857C7" w:rsidRDefault="000857C7" w:rsidP="000857C7">
      <w:pPr>
        <w:ind w:firstLine="567"/>
        <w:jc w:val="both"/>
      </w:pPr>
      <w:r>
        <w:t xml:space="preserve"> </w:t>
      </w:r>
    </w:p>
    <w:p w:rsidR="000857C7" w:rsidRDefault="000857C7" w:rsidP="000857C7">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0857C7" w:rsidRPr="00D854F9" w:rsidRDefault="000857C7" w:rsidP="000857C7">
      <w:pPr>
        <w:ind w:firstLine="567"/>
        <w:jc w:val="both"/>
      </w:pPr>
    </w:p>
    <w:p w:rsidR="000857C7" w:rsidRPr="00B56862" w:rsidRDefault="000857C7" w:rsidP="000857C7">
      <w:pPr>
        <w:ind w:firstLine="567"/>
        <w:jc w:val="both"/>
        <w:rPr>
          <w:i/>
        </w:rPr>
      </w:pPr>
      <w:r w:rsidRPr="00B56862">
        <w:rPr>
          <w:i/>
        </w:rPr>
        <w:t xml:space="preserve">[Если в состав Заявки на участие в закупке включены документы, предусмотренные абз. 1 пп. </w:t>
      </w:r>
      <w:r>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FF648F">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0857C7" w:rsidRPr="00B56862" w:rsidRDefault="000857C7" w:rsidP="000857C7">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0857C7" w:rsidRPr="0022667D" w:rsidRDefault="000857C7" w:rsidP="000857C7">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0857C7" w:rsidRPr="005C24A0" w:rsidRDefault="000857C7" w:rsidP="000857C7">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0857C7" w:rsidRPr="005C24A0" w:rsidRDefault="000857C7" w:rsidP="000857C7">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0857C7" w:rsidRDefault="000857C7" w:rsidP="000857C7">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0857C7" w:rsidRPr="00EC7453" w:rsidRDefault="000857C7" w:rsidP="000857C7">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0857C7" w:rsidRPr="005C24A0" w:rsidTr="00FF36C3">
        <w:trPr>
          <w:tblHeader/>
        </w:trPr>
        <w:tc>
          <w:tcPr>
            <w:tcW w:w="568" w:type="dxa"/>
            <w:vAlign w:val="center"/>
          </w:tcPr>
          <w:p w:rsidR="000857C7" w:rsidRPr="00EC7453" w:rsidRDefault="000857C7" w:rsidP="00FF36C3">
            <w:pPr>
              <w:jc w:val="center"/>
              <w:rPr>
                <w:sz w:val="22"/>
                <w:szCs w:val="22"/>
              </w:rPr>
            </w:pPr>
            <w:r w:rsidRPr="00EC7453">
              <w:rPr>
                <w:sz w:val="22"/>
                <w:szCs w:val="22"/>
              </w:rPr>
              <w:t>№</w:t>
            </w:r>
          </w:p>
          <w:p w:rsidR="000857C7" w:rsidRPr="00EC7453" w:rsidRDefault="000857C7" w:rsidP="00FF36C3">
            <w:pPr>
              <w:jc w:val="center"/>
              <w:rPr>
                <w:sz w:val="22"/>
                <w:szCs w:val="22"/>
              </w:rPr>
            </w:pPr>
            <w:r w:rsidRPr="00EC7453">
              <w:rPr>
                <w:sz w:val="22"/>
                <w:szCs w:val="22"/>
              </w:rPr>
              <w:t>п/п</w:t>
            </w:r>
          </w:p>
        </w:tc>
        <w:tc>
          <w:tcPr>
            <w:tcW w:w="7654" w:type="dxa"/>
            <w:vAlign w:val="center"/>
          </w:tcPr>
          <w:p w:rsidR="000857C7" w:rsidRPr="00EC7453" w:rsidRDefault="000857C7" w:rsidP="00FF36C3">
            <w:pPr>
              <w:jc w:val="center"/>
              <w:rPr>
                <w:sz w:val="22"/>
                <w:szCs w:val="22"/>
              </w:rPr>
            </w:pPr>
            <w:r w:rsidRPr="00EC7453">
              <w:rPr>
                <w:sz w:val="22"/>
                <w:szCs w:val="22"/>
              </w:rPr>
              <w:t xml:space="preserve">Наименование документа [указываются документы, перечисленные в пунктах </w:t>
            </w:r>
            <w:r>
              <w:rPr>
                <w:sz w:val="22"/>
                <w:szCs w:val="22"/>
              </w:rPr>
              <w:t>16</w:t>
            </w:r>
            <w:r w:rsidRPr="00EC7453">
              <w:rPr>
                <w:sz w:val="22"/>
                <w:szCs w:val="22"/>
              </w:rPr>
              <w:t xml:space="preserve">, </w:t>
            </w:r>
            <w:r>
              <w:rPr>
                <w:sz w:val="22"/>
                <w:szCs w:val="22"/>
              </w:rPr>
              <w:t>27</w:t>
            </w:r>
            <w:r w:rsidRPr="00EC7453">
              <w:rPr>
                <w:sz w:val="22"/>
                <w:szCs w:val="22"/>
              </w:rPr>
              <w:t xml:space="preserve">, </w:t>
            </w:r>
            <w:r>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0857C7" w:rsidRPr="00EC7453" w:rsidRDefault="000857C7" w:rsidP="00FF36C3">
            <w:pPr>
              <w:jc w:val="center"/>
              <w:rPr>
                <w:sz w:val="22"/>
                <w:szCs w:val="22"/>
              </w:rPr>
            </w:pPr>
            <w:r w:rsidRPr="00EC7453">
              <w:rPr>
                <w:sz w:val="22"/>
                <w:szCs w:val="22"/>
              </w:rPr>
              <w:t>№</w:t>
            </w:r>
          </w:p>
          <w:p w:rsidR="000857C7" w:rsidRPr="00EC7453" w:rsidRDefault="000857C7" w:rsidP="00FF36C3">
            <w:pPr>
              <w:jc w:val="center"/>
              <w:rPr>
                <w:sz w:val="22"/>
                <w:szCs w:val="22"/>
              </w:rPr>
            </w:pPr>
            <w:r w:rsidRPr="00EC7453">
              <w:rPr>
                <w:sz w:val="22"/>
                <w:szCs w:val="22"/>
              </w:rPr>
              <w:t>страницы</w:t>
            </w:r>
          </w:p>
        </w:tc>
        <w:tc>
          <w:tcPr>
            <w:tcW w:w="1108" w:type="dxa"/>
            <w:vAlign w:val="center"/>
          </w:tcPr>
          <w:p w:rsidR="000857C7" w:rsidRPr="00EC7453" w:rsidRDefault="000857C7" w:rsidP="00FF36C3">
            <w:pPr>
              <w:jc w:val="center"/>
              <w:rPr>
                <w:sz w:val="22"/>
                <w:szCs w:val="22"/>
              </w:rPr>
            </w:pPr>
            <w:r w:rsidRPr="00EC7453">
              <w:rPr>
                <w:sz w:val="22"/>
                <w:szCs w:val="22"/>
              </w:rPr>
              <w:t>Число</w:t>
            </w:r>
          </w:p>
          <w:p w:rsidR="000857C7" w:rsidRPr="00EC7453" w:rsidRDefault="000857C7" w:rsidP="00FF36C3">
            <w:pPr>
              <w:jc w:val="center"/>
              <w:rPr>
                <w:sz w:val="22"/>
                <w:szCs w:val="22"/>
              </w:rPr>
            </w:pPr>
            <w:r w:rsidRPr="00EC7453">
              <w:rPr>
                <w:sz w:val="22"/>
                <w:szCs w:val="22"/>
              </w:rPr>
              <w:t>страниц</w:t>
            </w:r>
          </w:p>
        </w:tc>
      </w:tr>
      <w:tr w:rsidR="000857C7" w:rsidRPr="005C24A0" w:rsidTr="00FF36C3">
        <w:tc>
          <w:tcPr>
            <w:tcW w:w="568" w:type="dxa"/>
            <w:vAlign w:val="center"/>
          </w:tcPr>
          <w:p w:rsidR="000857C7" w:rsidRPr="00EC7453" w:rsidRDefault="000857C7" w:rsidP="00FF36C3">
            <w:pPr>
              <w:rPr>
                <w:sz w:val="22"/>
                <w:szCs w:val="22"/>
              </w:rPr>
            </w:pPr>
          </w:p>
        </w:tc>
        <w:tc>
          <w:tcPr>
            <w:tcW w:w="7654" w:type="dxa"/>
          </w:tcPr>
          <w:p w:rsidR="000857C7" w:rsidRPr="00EC7453" w:rsidRDefault="000857C7" w:rsidP="00FF36C3">
            <w:pPr>
              <w:rPr>
                <w:sz w:val="22"/>
                <w:szCs w:val="22"/>
              </w:rPr>
            </w:pPr>
          </w:p>
        </w:tc>
        <w:tc>
          <w:tcPr>
            <w:tcW w:w="1221" w:type="dxa"/>
          </w:tcPr>
          <w:p w:rsidR="000857C7" w:rsidRPr="00EC7453" w:rsidRDefault="000857C7" w:rsidP="00FF36C3">
            <w:pPr>
              <w:rPr>
                <w:sz w:val="22"/>
                <w:szCs w:val="22"/>
              </w:rPr>
            </w:pPr>
          </w:p>
        </w:tc>
        <w:tc>
          <w:tcPr>
            <w:tcW w:w="1108" w:type="dxa"/>
          </w:tcPr>
          <w:p w:rsidR="000857C7" w:rsidRPr="00EC7453" w:rsidRDefault="000857C7" w:rsidP="00FF36C3">
            <w:pPr>
              <w:rPr>
                <w:sz w:val="22"/>
                <w:szCs w:val="22"/>
              </w:rPr>
            </w:pPr>
          </w:p>
        </w:tc>
      </w:tr>
    </w:tbl>
    <w:p w:rsidR="000857C7" w:rsidRPr="005C24A0" w:rsidRDefault="000857C7" w:rsidP="000857C7">
      <w:r w:rsidRPr="005C24A0">
        <w:t>___________________________________</w:t>
      </w:r>
      <w:r w:rsidRPr="005C24A0">
        <w:tab/>
      </w:r>
      <w:r w:rsidRPr="005C24A0">
        <w:tab/>
      </w:r>
      <w:r w:rsidRPr="005C24A0">
        <w:tab/>
      </w:r>
      <w:r>
        <w:tab/>
        <w:t xml:space="preserve">     </w:t>
      </w:r>
      <w:r w:rsidRPr="005C24A0">
        <w:t>__________________________</w:t>
      </w:r>
    </w:p>
    <w:p w:rsidR="000857C7" w:rsidRPr="00214EF1" w:rsidRDefault="000857C7" w:rsidP="000857C7">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0857C7" w:rsidRDefault="000857C7" w:rsidP="000857C7">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0857C7" w:rsidRPr="00EC7453" w:rsidRDefault="000857C7" w:rsidP="000857C7">
      <w:pPr>
        <w:pStyle w:val="af2"/>
        <w:snapToGrid/>
        <w:rPr>
          <w:rFonts w:ascii="Times New Roman" w:hAnsi="Times New Roman"/>
          <w:sz w:val="10"/>
          <w:szCs w:val="10"/>
        </w:rPr>
      </w:pPr>
    </w:p>
    <w:p w:rsidR="000857C7" w:rsidRPr="00EC7453" w:rsidRDefault="000857C7" w:rsidP="000857C7">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0857C7" w:rsidRPr="00EC7453" w:rsidRDefault="000857C7" w:rsidP="000857C7">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0857C7" w:rsidRPr="00EC7453" w:rsidRDefault="000857C7" w:rsidP="000857C7">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0857C7" w:rsidRPr="00EC7453" w:rsidRDefault="000857C7" w:rsidP="000857C7">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0857C7" w:rsidRPr="00EC7453" w:rsidRDefault="000857C7" w:rsidP="000857C7">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0" w:name="_Форма_2"/>
      <w:bookmarkEnd w:id="70"/>
    </w:p>
    <w:p w:rsidR="000857C7" w:rsidRPr="00EC7453" w:rsidRDefault="000857C7" w:rsidP="000857C7">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0857C7" w:rsidRPr="00EC7453" w:rsidRDefault="000857C7" w:rsidP="000857C7">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8"/>
    <w:p w:rsidR="000857C7" w:rsidRPr="003E241B" w:rsidRDefault="000857C7" w:rsidP="000857C7">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1" w:name="_Ref55335821"/>
      <w:bookmarkStart w:id="72" w:name="_Ref55336345"/>
      <w:bookmarkStart w:id="73" w:name="_Toc57314674"/>
      <w:bookmarkStart w:id="74" w:name="_Toc69728988"/>
      <w:bookmarkStart w:id="75" w:name="_Toc98251754"/>
      <w:bookmarkEnd w:id="71"/>
      <w:bookmarkEnd w:id="72"/>
      <w:bookmarkEnd w:id="73"/>
      <w:bookmarkEnd w:id="74"/>
      <w:bookmarkEnd w:id="75"/>
    </w:p>
    <w:p w:rsidR="000857C7" w:rsidRPr="009B6DCC" w:rsidRDefault="000857C7" w:rsidP="000857C7">
      <w:pPr>
        <w:pStyle w:val="12"/>
        <w:keepLines w:val="0"/>
        <w:spacing w:before="240" w:after="120"/>
        <w:ind w:left="792" w:hanging="360"/>
        <w:jc w:val="both"/>
        <w:rPr>
          <w:rFonts w:ascii="Times New Roman" w:eastAsia="MS Mincho" w:hAnsi="Times New Roman"/>
          <w:color w:val="548DD4"/>
          <w:kern w:val="32"/>
          <w:szCs w:val="24"/>
          <w:lang w:eastAsia="x-none"/>
        </w:rPr>
      </w:pPr>
      <w:bookmarkStart w:id="76" w:name="_Форма_2_АНКЕТА"/>
      <w:bookmarkStart w:id="77" w:name="_Toc438136418"/>
      <w:bookmarkEnd w:id="76"/>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7"/>
    </w:p>
    <w:p w:rsidR="000857C7" w:rsidRPr="005C24A0" w:rsidRDefault="000857C7" w:rsidP="000857C7">
      <w:r w:rsidRPr="005C24A0">
        <w:t>Приложение к Заявке от «___» __________ 20___ г. № ______</w:t>
      </w:r>
    </w:p>
    <w:p w:rsidR="000857C7" w:rsidRPr="005C24A0" w:rsidRDefault="000857C7" w:rsidP="000857C7"/>
    <w:p w:rsidR="000857C7" w:rsidRPr="005C24A0" w:rsidRDefault="000857C7" w:rsidP="000857C7">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0857C7" w:rsidRPr="005C24A0" w:rsidRDefault="000857C7" w:rsidP="000857C7">
      <w:r w:rsidRPr="005C24A0">
        <w:t>на ________________________________________________</w:t>
      </w:r>
    </w:p>
    <w:p w:rsidR="000857C7" w:rsidRPr="005C24A0" w:rsidRDefault="000857C7" w:rsidP="000857C7"/>
    <w:p w:rsidR="000857C7" w:rsidRPr="005C24A0" w:rsidRDefault="000857C7" w:rsidP="000857C7">
      <w:pPr>
        <w:pStyle w:val="rvps1"/>
      </w:pPr>
      <w:bookmarkStart w:id="78" w:name="_Анкета_Претендента_на"/>
      <w:bookmarkStart w:id="79" w:name="_Анкета_Участника_процедуры"/>
      <w:bookmarkStart w:id="80" w:name="_Toc255987077"/>
      <w:bookmarkStart w:id="81" w:name="_Toc305665990"/>
      <w:bookmarkEnd w:id="78"/>
      <w:bookmarkEnd w:id="79"/>
      <w:r w:rsidRPr="005C24A0">
        <w:t xml:space="preserve">АНКЕТА ПРЕТЕНДЕНТА НА УЧАСТИЕ В ОТКРЫТОМ </w:t>
      </w:r>
      <w:bookmarkEnd w:id="80"/>
      <w:bookmarkEnd w:id="81"/>
      <w:r>
        <w:t>ЗАПРОСЕ КОТИРОВОК</w:t>
      </w:r>
    </w:p>
    <w:p w:rsidR="000857C7" w:rsidRPr="00EC7453" w:rsidRDefault="000857C7" w:rsidP="000857C7">
      <w:pPr>
        <w:pStyle w:val="afa"/>
      </w:pPr>
    </w:p>
    <w:p w:rsidR="000857C7" w:rsidRPr="00341A9D" w:rsidRDefault="000857C7" w:rsidP="000857C7">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0857C7" w:rsidRPr="00341A9D" w:rsidRDefault="000857C7" w:rsidP="000857C7">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0857C7" w:rsidRPr="005C24A0" w:rsidTr="00FF36C3">
        <w:trPr>
          <w:cantSplit/>
          <w:trHeight w:val="240"/>
          <w:tblHeader/>
        </w:trPr>
        <w:tc>
          <w:tcPr>
            <w:tcW w:w="306" w:type="pct"/>
            <w:shd w:val="clear" w:color="auto" w:fill="F2F2F2"/>
            <w:vAlign w:val="center"/>
          </w:tcPr>
          <w:p w:rsidR="000857C7" w:rsidRPr="00E110D1" w:rsidRDefault="000857C7" w:rsidP="00FF36C3">
            <w:pPr>
              <w:jc w:val="center"/>
              <w:rPr>
                <w:b/>
              </w:rPr>
            </w:pPr>
            <w:r w:rsidRPr="00E110D1">
              <w:rPr>
                <w:b/>
              </w:rPr>
              <w:t>№</w:t>
            </w:r>
          </w:p>
        </w:tc>
        <w:tc>
          <w:tcPr>
            <w:tcW w:w="3000" w:type="pct"/>
            <w:shd w:val="clear" w:color="auto" w:fill="F2F2F2"/>
            <w:vAlign w:val="center"/>
          </w:tcPr>
          <w:p w:rsidR="000857C7" w:rsidRPr="00E110D1" w:rsidRDefault="000857C7" w:rsidP="00FF36C3">
            <w:pPr>
              <w:jc w:val="center"/>
              <w:rPr>
                <w:b/>
              </w:rPr>
            </w:pPr>
            <w:r w:rsidRPr="00E110D1">
              <w:rPr>
                <w:b/>
              </w:rPr>
              <w:t>Наименование</w:t>
            </w:r>
          </w:p>
        </w:tc>
        <w:tc>
          <w:tcPr>
            <w:tcW w:w="1694" w:type="pct"/>
            <w:shd w:val="clear" w:color="auto" w:fill="F2F2F2"/>
            <w:vAlign w:val="center"/>
          </w:tcPr>
          <w:p w:rsidR="000857C7" w:rsidRPr="00E110D1" w:rsidRDefault="000857C7" w:rsidP="00FF36C3">
            <w:pPr>
              <w:jc w:val="center"/>
              <w:rPr>
                <w:b/>
              </w:rPr>
            </w:pPr>
            <w:r w:rsidRPr="00E110D1">
              <w:rPr>
                <w:b/>
              </w:rPr>
              <w:t>Сведения о Претенденте на участие в Открытом запросе котировок</w:t>
            </w:r>
          </w:p>
        </w:tc>
      </w:tr>
      <w:tr w:rsidR="000857C7" w:rsidRPr="005C24A0" w:rsidTr="00FF36C3">
        <w:trPr>
          <w:cantSplit/>
          <w:trHeight w:val="471"/>
        </w:trPr>
        <w:tc>
          <w:tcPr>
            <w:tcW w:w="306" w:type="pct"/>
            <w:vAlign w:val="center"/>
          </w:tcPr>
          <w:p w:rsidR="000857C7" w:rsidRPr="005C24A0" w:rsidRDefault="000857C7" w:rsidP="00FF36C3">
            <w:pPr>
              <w:pStyle w:val="affd"/>
            </w:pPr>
            <w:r>
              <w:t>1.</w:t>
            </w:r>
          </w:p>
        </w:tc>
        <w:tc>
          <w:tcPr>
            <w:tcW w:w="3000" w:type="pct"/>
            <w:vAlign w:val="center"/>
          </w:tcPr>
          <w:p w:rsidR="000857C7" w:rsidRPr="005C24A0" w:rsidRDefault="000857C7" w:rsidP="00FF36C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0857C7" w:rsidRPr="005C24A0" w:rsidRDefault="000857C7" w:rsidP="00FF36C3"/>
        </w:tc>
      </w:tr>
      <w:tr w:rsidR="000857C7" w:rsidRPr="005C24A0" w:rsidTr="00FF36C3">
        <w:trPr>
          <w:cantSplit/>
          <w:trHeight w:val="284"/>
        </w:trPr>
        <w:tc>
          <w:tcPr>
            <w:tcW w:w="306" w:type="pct"/>
            <w:vAlign w:val="center"/>
          </w:tcPr>
          <w:p w:rsidR="000857C7" w:rsidRPr="005C24A0" w:rsidRDefault="000857C7" w:rsidP="00FF36C3">
            <w:r>
              <w:t>2.</w:t>
            </w:r>
          </w:p>
        </w:tc>
        <w:tc>
          <w:tcPr>
            <w:tcW w:w="3000" w:type="pct"/>
            <w:vAlign w:val="center"/>
          </w:tcPr>
          <w:p w:rsidR="000857C7" w:rsidRPr="005C24A0" w:rsidRDefault="000857C7" w:rsidP="00FF36C3">
            <w:r w:rsidRPr="005C24A0">
              <w:t>Организационно-правовая форма</w:t>
            </w:r>
          </w:p>
        </w:tc>
        <w:tc>
          <w:tcPr>
            <w:tcW w:w="1694" w:type="pct"/>
            <w:vAlign w:val="center"/>
          </w:tcPr>
          <w:p w:rsidR="000857C7" w:rsidRPr="005C24A0" w:rsidRDefault="000857C7" w:rsidP="00FF36C3"/>
        </w:tc>
      </w:tr>
      <w:tr w:rsidR="000857C7" w:rsidRPr="005C24A0" w:rsidTr="00FF36C3">
        <w:trPr>
          <w:cantSplit/>
        </w:trPr>
        <w:tc>
          <w:tcPr>
            <w:tcW w:w="306" w:type="pct"/>
            <w:vAlign w:val="center"/>
          </w:tcPr>
          <w:p w:rsidR="000857C7" w:rsidRPr="005C24A0" w:rsidRDefault="000857C7" w:rsidP="00FF36C3">
            <w:r>
              <w:t>3.</w:t>
            </w:r>
          </w:p>
        </w:tc>
        <w:tc>
          <w:tcPr>
            <w:tcW w:w="3000" w:type="pct"/>
            <w:vAlign w:val="center"/>
          </w:tcPr>
          <w:p w:rsidR="000857C7" w:rsidRPr="005C24A0" w:rsidRDefault="000857C7" w:rsidP="00FF36C3">
            <w:r w:rsidRPr="005C24A0">
              <w:t>Учредители (перечислить наименования и организационно-правовую форму или Ф.И.О. всех учредителей)</w:t>
            </w:r>
          </w:p>
        </w:tc>
        <w:tc>
          <w:tcPr>
            <w:tcW w:w="1694" w:type="pct"/>
            <w:vAlign w:val="center"/>
          </w:tcPr>
          <w:p w:rsidR="000857C7" w:rsidRPr="005C24A0" w:rsidRDefault="000857C7" w:rsidP="00FF36C3"/>
        </w:tc>
      </w:tr>
      <w:tr w:rsidR="000857C7" w:rsidRPr="005C24A0" w:rsidTr="00FF36C3">
        <w:trPr>
          <w:cantSplit/>
        </w:trPr>
        <w:tc>
          <w:tcPr>
            <w:tcW w:w="306" w:type="pct"/>
            <w:vAlign w:val="center"/>
          </w:tcPr>
          <w:p w:rsidR="000857C7" w:rsidRPr="005C24A0" w:rsidRDefault="000857C7" w:rsidP="00FF36C3">
            <w:r>
              <w:t>4.</w:t>
            </w:r>
          </w:p>
        </w:tc>
        <w:tc>
          <w:tcPr>
            <w:tcW w:w="3000" w:type="pct"/>
            <w:vAlign w:val="center"/>
          </w:tcPr>
          <w:p w:rsidR="000857C7" w:rsidRPr="005C24A0" w:rsidRDefault="000857C7" w:rsidP="00FF36C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0857C7" w:rsidRPr="005C24A0" w:rsidRDefault="000857C7" w:rsidP="00FF36C3"/>
        </w:tc>
      </w:tr>
      <w:tr w:rsidR="000857C7" w:rsidRPr="005C24A0" w:rsidTr="00FF36C3">
        <w:trPr>
          <w:cantSplit/>
          <w:trHeight w:val="284"/>
        </w:trPr>
        <w:tc>
          <w:tcPr>
            <w:tcW w:w="306" w:type="pct"/>
            <w:vAlign w:val="center"/>
          </w:tcPr>
          <w:p w:rsidR="000857C7" w:rsidRPr="005C24A0" w:rsidRDefault="000857C7" w:rsidP="00FF36C3">
            <w:r>
              <w:t>5.</w:t>
            </w:r>
          </w:p>
        </w:tc>
        <w:tc>
          <w:tcPr>
            <w:tcW w:w="3000" w:type="pct"/>
            <w:vAlign w:val="center"/>
          </w:tcPr>
          <w:p w:rsidR="000857C7" w:rsidRPr="005C24A0" w:rsidRDefault="000857C7" w:rsidP="00FF36C3">
            <w:r w:rsidRPr="005C24A0">
              <w:t>Виды деятельности</w:t>
            </w:r>
          </w:p>
        </w:tc>
        <w:tc>
          <w:tcPr>
            <w:tcW w:w="1694" w:type="pct"/>
            <w:vAlign w:val="center"/>
          </w:tcPr>
          <w:p w:rsidR="000857C7" w:rsidRPr="005C24A0" w:rsidRDefault="000857C7" w:rsidP="00FF36C3"/>
        </w:tc>
      </w:tr>
      <w:tr w:rsidR="000857C7" w:rsidRPr="005C24A0" w:rsidTr="00FF36C3">
        <w:trPr>
          <w:cantSplit/>
          <w:trHeight w:val="284"/>
        </w:trPr>
        <w:tc>
          <w:tcPr>
            <w:tcW w:w="306" w:type="pct"/>
            <w:vAlign w:val="center"/>
          </w:tcPr>
          <w:p w:rsidR="000857C7" w:rsidRPr="005C24A0" w:rsidRDefault="000857C7" w:rsidP="00FF36C3">
            <w:r>
              <w:t>6.</w:t>
            </w:r>
          </w:p>
        </w:tc>
        <w:tc>
          <w:tcPr>
            <w:tcW w:w="3000" w:type="pct"/>
            <w:vAlign w:val="center"/>
          </w:tcPr>
          <w:p w:rsidR="000857C7" w:rsidRPr="005C24A0" w:rsidRDefault="000857C7" w:rsidP="00FF36C3">
            <w:r w:rsidRPr="005C24A0">
              <w:t>Срок деятельности (с учетом правопреемственности)</w:t>
            </w:r>
          </w:p>
        </w:tc>
        <w:tc>
          <w:tcPr>
            <w:tcW w:w="1694" w:type="pct"/>
            <w:vAlign w:val="center"/>
          </w:tcPr>
          <w:p w:rsidR="000857C7" w:rsidRPr="005C24A0" w:rsidRDefault="000857C7" w:rsidP="00FF36C3"/>
        </w:tc>
      </w:tr>
      <w:tr w:rsidR="000857C7" w:rsidRPr="005C24A0" w:rsidTr="00FF36C3">
        <w:trPr>
          <w:cantSplit/>
          <w:trHeight w:val="284"/>
        </w:trPr>
        <w:tc>
          <w:tcPr>
            <w:tcW w:w="306" w:type="pct"/>
            <w:vAlign w:val="center"/>
          </w:tcPr>
          <w:p w:rsidR="000857C7" w:rsidRPr="005C24A0" w:rsidRDefault="000857C7" w:rsidP="00FF36C3">
            <w:r>
              <w:t>7.</w:t>
            </w:r>
          </w:p>
        </w:tc>
        <w:tc>
          <w:tcPr>
            <w:tcW w:w="3000" w:type="pct"/>
            <w:vAlign w:val="center"/>
          </w:tcPr>
          <w:p w:rsidR="000857C7" w:rsidRDefault="000857C7" w:rsidP="00FF36C3">
            <w:r w:rsidRPr="005C24A0">
              <w:t>ИНН</w:t>
            </w:r>
            <w:r>
              <w:t xml:space="preserve">, </w:t>
            </w:r>
            <w:r w:rsidRPr="00592A07">
              <w:t>дата постановки на учет в налоговом органе</w:t>
            </w:r>
            <w:r w:rsidRPr="005C24A0">
              <w:t xml:space="preserve">, </w:t>
            </w:r>
          </w:p>
          <w:p w:rsidR="000857C7" w:rsidRPr="005C24A0" w:rsidRDefault="000857C7" w:rsidP="00FF36C3">
            <w:r w:rsidRPr="005C24A0">
              <w:t>КПП, ОГРН, ОКПО</w:t>
            </w:r>
            <w:r>
              <w:t>,</w:t>
            </w:r>
            <w:r w:rsidRPr="00592A07">
              <w:t xml:space="preserve"> ОКОПФ, </w:t>
            </w:r>
            <w:r>
              <w:t>ОКТМО</w:t>
            </w:r>
          </w:p>
        </w:tc>
        <w:tc>
          <w:tcPr>
            <w:tcW w:w="1694" w:type="pct"/>
            <w:vAlign w:val="center"/>
          </w:tcPr>
          <w:p w:rsidR="000857C7" w:rsidRPr="005C24A0" w:rsidRDefault="000857C7" w:rsidP="00FF36C3"/>
        </w:tc>
      </w:tr>
      <w:tr w:rsidR="000857C7" w:rsidRPr="005C24A0" w:rsidTr="00FF36C3">
        <w:trPr>
          <w:cantSplit/>
          <w:trHeight w:val="284"/>
        </w:trPr>
        <w:tc>
          <w:tcPr>
            <w:tcW w:w="306" w:type="pct"/>
            <w:vAlign w:val="center"/>
          </w:tcPr>
          <w:p w:rsidR="000857C7" w:rsidRPr="005C24A0" w:rsidRDefault="000857C7" w:rsidP="00FF36C3">
            <w:r>
              <w:t>8.</w:t>
            </w:r>
          </w:p>
        </w:tc>
        <w:tc>
          <w:tcPr>
            <w:tcW w:w="3000" w:type="pct"/>
            <w:vAlign w:val="center"/>
          </w:tcPr>
          <w:p w:rsidR="000857C7" w:rsidRPr="005C24A0" w:rsidRDefault="000857C7" w:rsidP="00FF36C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0857C7" w:rsidRPr="005C24A0" w:rsidRDefault="000857C7" w:rsidP="00FF36C3"/>
        </w:tc>
      </w:tr>
      <w:tr w:rsidR="000857C7" w:rsidRPr="005C24A0" w:rsidTr="00FF36C3">
        <w:trPr>
          <w:cantSplit/>
          <w:trHeight w:val="284"/>
        </w:trPr>
        <w:tc>
          <w:tcPr>
            <w:tcW w:w="306" w:type="pct"/>
            <w:vAlign w:val="center"/>
          </w:tcPr>
          <w:p w:rsidR="000857C7" w:rsidRPr="005C24A0" w:rsidRDefault="000857C7" w:rsidP="00FF36C3">
            <w:r>
              <w:t>9.</w:t>
            </w:r>
          </w:p>
        </w:tc>
        <w:tc>
          <w:tcPr>
            <w:tcW w:w="3000" w:type="pct"/>
            <w:vAlign w:val="center"/>
          </w:tcPr>
          <w:p w:rsidR="000857C7" w:rsidRPr="005C24A0" w:rsidRDefault="000857C7" w:rsidP="00FF36C3">
            <w:r w:rsidRPr="005C24A0">
              <w:t>Почтовый адрес (страна, адрес)</w:t>
            </w:r>
          </w:p>
        </w:tc>
        <w:tc>
          <w:tcPr>
            <w:tcW w:w="1694" w:type="pct"/>
            <w:vAlign w:val="center"/>
          </w:tcPr>
          <w:p w:rsidR="000857C7" w:rsidRPr="005C24A0" w:rsidRDefault="000857C7" w:rsidP="00FF36C3"/>
        </w:tc>
      </w:tr>
      <w:tr w:rsidR="000857C7" w:rsidRPr="005C24A0" w:rsidTr="00FF36C3">
        <w:trPr>
          <w:cantSplit/>
          <w:trHeight w:val="284"/>
        </w:trPr>
        <w:tc>
          <w:tcPr>
            <w:tcW w:w="306" w:type="pct"/>
            <w:vAlign w:val="center"/>
          </w:tcPr>
          <w:p w:rsidR="000857C7" w:rsidRPr="005C24A0" w:rsidRDefault="000857C7" w:rsidP="00FF36C3">
            <w:r>
              <w:t>10.</w:t>
            </w:r>
          </w:p>
        </w:tc>
        <w:tc>
          <w:tcPr>
            <w:tcW w:w="3000" w:type="pct"/>
            <w:vAlign w:val="center"/>
          </w:tcPr>
          <w:p w:rsidR="000857C7" w:rsidRPr="005C24A0" w:rsidRDefault="000857C7" w:rsidP="00FF36C3">
            <w:r w:rsidRPr="005C24A0">
              <w:t>Телефоны (с указанием кода города)</w:t>
            </w:r>
          </w:p>
        </w:tc>
        <w:tc>
          <w:tcPr>
            <w:tcW w:w="1694" w:type="pct"/>
            <w:vAlign w:val="center"/>
          </w:tcPr>
          <w:p w:rsidR="000857C7" w:rsidRPr="005C24A0" w:rsidRDefault="000857C7" w:rsidP="00FF36C3"/>
        </w:tc>
      </w:tr>
      <w:tr w:rsidR="000857C7" w:rsidRPr="005C24A0" w:rsidTr="00FF36C3">
        <w:trPr>
          <w:cantSplit/>
          <w:trHeight w:val="284"/>
        </w:trPr>
        <w:tc>
          <w:tcPr>
            <w:tcW w:w="306" w:type="pct"/>
            <w:vAlign w:val="center"/>
          </w:tcPr>
          <w:p w:rsidR="000857C7" w:rsidRPr="005C24A0" w:rsidRDefault="000857C7" w:rsidP="00FF36C3">
            <w:r>
              <w:t>11.</w:t>
            </w:r>
          </w:p>
        </w:tc>
        <w:tc>
          <w:tcPr>
            <w:tcW w:w="3000" w:type="pct"/>
            <w:vAlign w:val="center"/>
          </w:tcPr>
          <w:p w:rsidR="000857C7" w:rsidRPr="005C24A0" w:rsidRDefault="000857C7" w:rsidP="00FF36C3">
            <w:r w:rsidRPr="005C24A0">
              <w:t>Факс (с указанием кода города)</w:t>
            </w:r>
          </w:p>
        </w:tc>
        <w:tc>
          <w:tcPr>
            <w:tcW w:w="1694" w:type="pct"/>
            <w:vAlign w:val="center"/>
          </w:tcPr>
          <w:p w:rsidR="000857C7" w:rsidRPr="005C24A0" w:rsidRDefault="000857C7" w:rsidP="00FF36C3"/>
        </w:tc>
      </w:tr>
      <w:tr w:rsidR="000857C7" w:rsidRPr="005C24A0" w:rsidTr="00FF36C3">
        <w:trPr>
          <w:cantSplit/>
          <w:trHeight w:val="284"/>
        </w:trPr>
        <w:tc>
          <w:tcPr>
            <w:tcW w:w="306" w:type="pct"/>
            <w:vAlign w:val="center"/>
          </w:tcPr>
          <w:p w:rsidR="000857C7" w:rsidRPr="005C24A0" w:rsidRDefault="000857C7" w:rsidP="00FF36C3">
            <w:r>
              <w:t>12.</w:t>
            </w:r>
          </w:p>
        </w:tc>
        <w:tc>
          <w:tcPr>
            <w:tcW w:w="3000" w:type="pct"/>
            <w:vAlign w:val="center"/>
          </w:tcPr>
          <w:p w:rsidR="000857C7" w:rsidRPr="005C24A0" w:rsidRDefault="000857C7" w:rsidP="00FF36C3">
            <w:r w:rsidRPr="005C24A0">
              <w:t xml:space="preserve">Адрес электронной почты </w:t>
            </w:r>
          </w:p>
        </w:tc>
        <w:tc>
          <w:tcPr>
            <w:tcW w:w="1694" w:type="pct"/>
            <w:vAlign w:val="center"/>
          </w:tcPr>
          <w:p w:rsidR="000857C7" w:rsidRPr="005C24A0" w:rsidRDefault="000857C7" w:rsidP="00FF36C3"/>
        </w:tc>
      </w:tr>
      <w:tr w:rsidR="000857C7" w:rsidRPr="005C24A0" w:rsidTr="00FF36C3">
        <w:trPr>
          <w:cantSplit/>
          <w:trHeight w:val="284"/>
        </w:trPr>
        <w:tc>
          <w:tcPr>
            <w:tcW w:w="306" w:type="pct"/>
            <w:vAlign w:val="center"/>
          </w:tcPr>
          <w:p w:rsidR="000857C7" w:rsidRPr="005C24A0" w:rsidRDefault="000857C7" w:rsidP="00FF36C3">
            <w:r>
              <w:t>13.</w:t>
            </w:r>
          </w:p>
        </w:tc>
        <w:tc>
          <w:tcPr>
            <w:tcW w:w="3000" w:type="pct"/>
            <w:vAlign w:val="center"/>
          </w:tcPr>
          <w:p w:rsidR="000857C7" w:rsidRPr="005C24A0" w:rsidRDefault="000857C7" w:rsidP="00FF36C3">
            <w:r w:rsidRPr="005C24A0">
              <w:t>Филиалы: перечислить наименования и почтовые адреса</w:t>
            </w:r>
          </w:p>
        </w:tc>
        <w:tc>
          <w:tcPr>
            <w:tcW w:w="1694" w:type="pct"/>
            <w:vAlign w:val="center"/>
          </w:tcPr>
          <w:p w:rsidR="000857C7" w:rsidRPr="005C24A0" w:rsidRDefault="000857C7" w:rsidP="00FF36C3"/>
        </w:tc>
      </w:tr>
      <w:tr w:rsidR="000857C7" w:rsidRPr="005C24A0" w:rsidTr="00FF36C3">
        <w:trPr>
          <w:cantSplit/>
          <w:trHeight w:val="284"/>
        </w:trPr>
        <w:tc>
          <w:tcPr>
            <w:tcW w:w="306" w:type="pct"/>
            <w:vAlign w:val="center"/>
          </w:tcPr>
          <w:p w:rsidR="000857C7" w:rsidRPr="005C24A0" w:rsidRDefault="000857C7" w:rsidP="00FF36C3">
            <w:r>
              <w:t>14.</w:t>
            </w:r>
          </w:p>
        </w:tc>
        <w:tc>
          <w:tcPr>
            <w:tcW w:w="3000" w:type="pct"/>
            <w:vAlign w:val="center"/>
          </w:tcPr>
          <w:p w:rsidR="000857C7" w:rsidRPr="005C24A0" w:rsidRDefault="000857C7" w:rsidP="00FF36C3">
            <w:r w:rsidRPr="005C24A0">
              <w:t>Размер уставного капитала</w:t>
            </w:r>
          </w:p>
        </w:tc>
        <w:tc>
          <w:tcPr>
            <w:tcW w:w="1694" w:type="pct"/>
            <w:vAlign w:val="center"/>
          </w:tcPr>
          <w:p w:rsidR="000857C7" w:rsidRPr="005C24A0" w:rsidRDefault="000857C7" w:rsidP="00FF36C3"/>
        </w:tc>
      </w:tr>
      <w:tr w:rsidR="000857C7" w:rsidRPr="005C24A0" w:rsidTr="00FF36C3">
        <w:trPr>
          <w:cantSplit/>
        </w:trPr>
        <w:tc>
          <w:tcPr>
            <w:tcW w:w="306" w:type="pct"/>
            <w:vAlign w:val="center"/>
          </w:tcPr>
          <w:p w:rsidR="000857C7" w:rsidRPr="005C24A0" w:rsidRDefault="000857C7" w:rsidP="00FF36C3">
            <w:r>
              <w:t>15.</w:t>
            </w:r>
          </w:p>
        </w:tc>
        <w:tc>
          <w:tcPr>
            <w:tcW w:w="3000" w:type="pct"/>
            <w:vAlign w:val="center"/>
          </w:tcPr>
          <w:p w:rsidR="000857C7" w:rsidRPr="005C24A0" w:rsidRDefault="000857C7" w:rsidP="00FF36C3">
            <w:r w:rsidRPr="005C24A0">
              <w:t>Балансовая стоимость активов (по балансу последнего завершенного периода)</w:t>
            </w:r>
          </w:p>
        </w:tc>
        <w:tc>
          <w:tcPr>
            <w:tcW w:w="1694" w:type="pct"/>
            <w:vAlign w:val="center"/>
          </w:tcPr>
          <w:p w:rsidR="000857C7" w:rsidRPr="005C24A0" w:rsidRDefault="000857C7" w:rsidP="00FF36C3"/>
        </w:tc>
      </w:tr>
      <w:tr w:rsidR="000857C7" w:rsidRPr="005C24A0" w:rsidTr="00FF36C3">
        <w:trPr>
          <w:cantSplit/>
        </w:trPr>
        <w:tc>
          <w:tcPr>
            <w:tcW w:w="306" w:type="pct"/>
            <w:vAlign w:val="center"/>
          </w:tcPr>
          <w:p w:rsidR="000857C7" w:rsidRPr="005C24A0" w:rsidRDefault="000857C7" w:rsidP="00FF36C3">
            <w:r>
              <w:t>16.</w:t>
            </w:r>
          </w:p>
        </w:tc>
        <w:tc>
          <w:tcPr>
            <w:tcW w:w="3000" w:type="pct"/>
            <w:vAlign w:val="center"/>
          </w:tcPr>
          <w:p w:rsidR="000857C7" w:rsidRPr="005C24A0" w:rsidRDefault="000857C7" w:rsidP="00FF36C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0857C7" w:rsidRPr="005C24A0" w:rsidRDefault="000857C7" w:rsidP="00FF36C3"/>
        </w:tc>
      </w:tr>
      <w:tr w:rsidR="000857C7" w:rsidRPr="005C24A0" w:rsidTr="00FF36C3">
        <w:trPr>
          <w:cantSplit/>
        </w:trPr>
        <w:tc>
          <w:tcPr>
            <w:tcW w:w="306" w:type="pct"/>
            <w:vAlign w:val="center"/>
          </w:tcPr>
          <w:p w:rsidR="000857C7" w:rsidRPr="005C24A0" w:rsidRDefault="000857C7" w:rsidP="00FF36C3">
            <w:r>
              <w:t>17.</w:t>
            </w:r>
          </w:p>
        </w:tc>
        <w:tc>
          <w:tcPr>
            <w:tcW w:w="3000" w:type="pct"/>
            <w:vAlign w:val="center"/>
          </w:tcPr>
          <w:p w:rsidR="000857C7" w:rsidRPr="005C24A0" w:rsidRDefault="000857C7" w:rsidP="00FF36C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0857C7" w:rsidRPr="005C24A0" w:rsidRDefault="000857C7" w:rsidP="00FF36C3"/>
        </w:tc>
      </w:tr>
      <w:tr w:rsidR="000857C7" w:rsidRPr="005C24A0" w:rsidTr="00FF36C3">
        <w:trPr>
          <w:cantSplit/>
        </w:trPr>
        <w:tc>
          <w:tcPr>
            <w:tcW w:w="306" w:type="pct"/>
            <w:vAlign w:val="center"/>
          </w:tcPr>
          <w:p w:rsidR="000857C7" w:rsidRPr="005C24A0" w:rsidRDefault="000857C7" w:rsidP="00FF36C3">
            <w:r>
              <w:t>18.</w:t>
            </w:r>
          </w:p>
        </w:tc>
        <w:tc>
          <w:tcPr>
            <w:tcW w:w="3000" w:type="pct"/>
            <w:vAlign w:val="center"/>
          </w:tcPr>
          <w:p w:rsidR="000857C7" w:rsidRPr="005C24A0" w:rsidRDefault="000857C7" w:rsidP="00FF36C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0857C7" w:rsidRPr="005C24A0" w:rsidRDefault="000857C7" w:rsidP="00FF36C3"/>
        </w:tc>
      </w:tr>
      <w:tr w:rsidR="000857C7" w:rsidRPr="005C24A0" w:rsidTr="00FF36C3">
        <w:trPr>
          <w:cantSplit/>
        </w:trPr>
        <w:tc>
          <w:tcPr>
            <w:tcW w:w="306" w:type="pct"/>
            <w:vAlign w:val="center"/>
          </w:tcPr>
          <w:p w:rsidR="000857C7" w:rsidRPr="005C24A0" w:rsidRDefault="000857C7" w:rsidP="00FF36C3">
            <w:pPr>
              <w:pStyle w:val="affd"/>
            </w:pPr>
            <w:r>
              <w:t>19.</w:t>
            </w:r>
          </w:p>
        </w:tc>
        <w:tc>
          <w:tcPr>
            <w:tcW w:w="3000" w:type="pct"/>
            <w:vAlign w:val="center"/>
          </w:tcPr>
          <w:p w:rsidR="000857C7" w:rsidRPr="005C24A0" w:rsidRDefault="000857C7" w:rsidP="00FF36C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0857C7" w:rsidRPr="005C24A0" w:rsidRDefault="000857C7" w:rsidP="00FF36C3"/>
        </w:tc>
      </w:tr>
      <w:tr w:rsidR="000857C7" w:rsidRPr="005C24A0" w:rsidTr="00FF36C3">
        <w:trPr>
          <w:cantSplit/>
        </w:trPr>
        <w:tc>
          <w:tcPr>
            <w:tcW w:w="306" w:type="pct"/>
            <w:vAlign w:val="center"/>
          </w:tcPr>
          <w:p w:rsidR="000857C7" w:rsidRPr="005C24A0" w:rsidRDefault="000857C7" w:rsidP="00FF36C3">
            <w:r>
              <w:t>20.</w:t>
            </w:r>
          </w:p>
        </w:tc>
        <w:tc>
          <w:tcPr>
            <w:tcW w:w="3000" w:type="pct"/>
            <w:vAlign w:val="center"/>
          </w:tcPr>
          <w:p w:rsidR="000857C7" w:rsidRPr="005C24A0" w:rsidRDefault="000857C7" w:rsidP="00FF36C3">
            <w:r w:rsidRPr="005C24A0">
              <w:t>Численность персонала</w:t>
            </w:r>
          </w:p>
        </w:tc>
        <w:tc>
          <w:tcPr>
            <w:tcW w:w="1694" w:type="pct"/>
            <w:vAlign w:val="center"/>
          </w:tcPr>
          <w:p w:rsidR="000857C7" w:rsidRPr="005C24A0" w:rsidRDefault="000857C7" w:rsidP="00FF36C3"/>
        </w:tc>
      </w:tr>
      <w:tr w:rsidR="000857C7" w:rsidRPr="005C24A0" w:rsidTr="00FF36C3">
        <w:trPr>
          <w:cantSplit/>
        </w:trPr>
        <w:tc>
          <w:tcPr>
            <w:tcW w:w="306" w:type="pct"/>
            <w:vAlign w:val="center"/>
          </w:tcPr>
          <w:p w:rsidR="000857C7" w:rsidRDefault="000857C7" w:rsidP="00FF36C3">
            <w:r>
              <w:t>21.</w:t>
            </w:r>
          </w:p>
        </w:tc>
        <w:tc>
          <w:tcPr>
            <w:tcW w:w="3000" w:type="pct"/>
            <w:vAlign w:val="center"/>
          </w:tcPr>
          <w:p w:rsidR="000857C7" w:rsidRPr="005C24A0" w:rsidRDefault="000857C7" w:rsidP="00FF36C3">
            <w:r w:rsidRPr="00844E9E">
              <w:t>Сведения об отнесении Претендента к Субъектам МСП.</w:t>
            </w:r>
          </w:p>
        </w:tc>
        <w:tc>
          <w:tcPr>
            <w:tcW w:w="1694" w:type="pct"/>
            <w:vAlign w:val="center"/>
          </w:tcPr>
          <w:p w:rsidR="000857C7" w:rsidRPr="005C24A0" w:rsidRDefault="000857C7" w:rsidP="00FF36C3"/>
        </w:tc>
      </w:tr>
      <w:tr w:rsidR="000857C7" w:rsidRPr="005C24A0" w:rsidTr="00FF36C3">
        <w:trPr>
          <w:cantSplit/>
        </w:trPr>
        <w:tc>
          <w:tcPr>
            <w:tcW w:w="306" w:type="pct"/>
            <w:vAlign w:val="center"/>
          </w:tcPr>
          <w:p w:rsidR="000857C7" w:rsidRDefault="000857C7" w:rsidP="00FF36C3">
            <w:r>
              <w:t>22.</w:t>
            </w:r>
          </w:p>
        </w:tc>
        <w:tc>
          <w:tcPr>
            <w:tcW w:w="3000" w:type="pct"/>
            <w:vAlign w:val="center"/>
          </w:tcPr>
          <w:p w:rsidR="000857C7" w:rsidRPr="005C24A0" w:rsidRDefault="000857C7" w:rsidP="00FF36C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0857C7" w:rsidRPr="005C24A0" w:rsidRDefault="000857C7" w:rsidP="00FF36C3"/>
        </w:tc>
      </w:tr>
    </w:tbl>
    <w:p w:rsidR="000857C7" w:rsidRPr="005C24A0" w:rsidRDefault="000857C7" w:rsidP="000857C7">
      <w:pPr>
        <w:pStyle w:val="affd"/>
      </w:pPr>
      <w:bookmarkStart w:id="82" w:name="_Toc98251773"/>
    </w:p>
    <w:p w:rsidR="000857C7" w:rsidRPr="005C24A0" w:rsidRDefault="000857C7" w:rsidP="000857C7">
      <w:r w:rsidRPr="005C24A0">
        <w:t>___________________________________</w:t>
      </w:r>
      <w:r w:rsidRPr="005C24A0">
        <w:tab/>
      </w:r>
      <w:r w:rsidRPr="005C24A0">
        <w:tab/>
      </w:r>
      <w:r w:rsidRPr="005C24A0">
        <w:tab/>
        <w:t>___________________________</w:t>
      </w:r>
    </w:p>
    <w:p w:rsidR="000857C7" w:rsidRPr="00EC7453" w:rsidRDefault="000857C7" w:rsidP="000857C7">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0857C7" w:rsidRPr="00EC7453" w:rsidRDefault="000857C7" w:rsidP="000857C7">
      <w:pPr>
        <w:rPr>
          <w:sz w:val="20"/>
          <w:szCs w:val="20"/>
        </w:rPr>
      </w:pPr>
      <w:r w:rsidRPr="00EC7453">
        <w:rPr>
          <w:sz w:val="20"/>
          <w:szCs w:val="20"/>
        </w:rPr>
        <w:t>М.П.</w:t>
      </w:r>
      <w:r>
        <w:rPr>
          <w:sz w:val="20"/>
          <w:szCs w:val="20"/>
        </w:rPr>
        <w:t xml:space="preserve"> (при наличии печати)</w:t>
      </w:r>
    </w:p>
    <w:p w:rsidR="000857C7" w:rsidRPr="00E82F20" w:rsidRDefault="000857C7" w:rsidP="000857C7">
      <w:pPr>
        <w:rPr>
          <w:color w:val="808080"/>
        </w:rPr>
      </w:pPr>
    </w:p>
    <w:p w:rsidR="000857C7" w:rsidRPr="00E82F20" w:rsidRDefault="000857C7" w:rsidP="000857C7">
      <w:pPr>
        <w:rPr>
          <w:color w:val="808080"/>
        </w:rPr>
      </w:pPr>
      <w:r w:rsidRPr="00E82F20">
        <w:rPr>
          <w:color w:val="808080"/>
        </w:rPr>
        <w:t>ИНСТРУКЦИИ ПО ЗАПОЛНЕНИЮ</w:t>
      </w:r>
      <w:bookmarkEnd w:id="82"/>
      <w:r>
        <w:rPr>
          <w:color w:val="808080"/>
        </w:rPr>
        <w:t>:</w:t>
      </w:r>
    </w:p>
    <w:p w:rsidR="000857C7" w:rsidRPr="00E82F20" w:rsidRDefault="000857C7" w:rsidP="000857C7">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0857C7" w:rsidRPr="00E82F20" w:rsidRDefault="000857C7" w:rsidP="000857C7">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0857C7" w:rsidRPr="00E82F20" w:rsidRDefault="000857C7" w:rsidP="000857C7">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0857C7" w:rsidRPr="00E82F20" w:rsidRDefault="000857C7" w:rsidP="000857C7">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0857C7" w:rsidRPr="005C24A0" w:rsidRDefault="000857C7" w:rsidP="000857C7"/>
    <w:p w:rsidR="000857C7" w:rsidRPr="005C24A0" w:rsidRDefault="000857C7" w:rsidP="000857C7"/>
    <w:p w:rsidR="000857C7" w:rsidRPr="005C24A0" w:rsidRDefault="000857C7" w:rsidP="000857C7"/>
    <w:p w:rsidR="000857C7" w:rsidRPr="005C24A0" w:rsidRDefault="000857C7" w:rsidP="000857C7"/>
    <w:p w:rsidR="000857C7" w:rsidRPr="005C24A0" w:rsidRDefault="000857C7" w:rsidP="000857C7"/>
    <w:p w:rsidR="000857C7" w:rsidRPr="005C24A0" w:rsidRDefault="000857C7" w:rsidP="000857C7"/>
    <w:p w:rsidR="000857C7" w:rsidRPr="00407D2A" w:rsidRDefault="000857C7" w:rsidP="000857C7">
      <w:pPr>
        <w:rPr>
          <w:sz w:val="2"/>
          <w:szCs w:val="2"/>
        </w:rPr>
      </w:pPr>
      <w:r>
        <w:br w:type="page"/>
      </w:r>
    </w:p>
    <w:p w:rsidR="000857C7" w:rsidRDefault="000857C7" w:rsidP="000857C7">
      <w:pPr>
        <w:pStyle w:val="12"/>
        <w:keepLines w:val="0"/>
        <w:spacing w:before="240" w:after="120"/>
        <w:ind w:left="792" w:hanging="360"/>
        <w:jc w:val="both"/>
        <w:rPr>
          <w:rFonts w:ascii="Times New Roman" w:eastAsia="MS Mincho" w:hAnsi="Times New Roman"/>
          <w:color w:val="548DD4"/>
          <w:kern w:val="32"/>
          <w:szCs w:val="24"/>
          <w:lang w:val="x-none" w:eastAsia="x-none"/>
        </w:rPr>
        <w:sectPr w:rsidR="000857C7" w:rsidSect="00197115">
          <w:pgSz w:w="11907" w:h="16839" w:code="9"/>
          <w:pgMar w:top="851" w:right="567" w:bottom="567" w:left="1134" w:header="720" w:footer="720" w:gutter="0"/>
          <w:pgNumType w:start="1"/>
          <w:cols w:space="708"/>
          <w:noEndnote/>
          <w:titlePg/>
          <w:docGrid w:linePitch="326"/>
        </w:sectPr>
      </w:pPr>
      <w:bookmarkStart w:id="83" w:name="_Форма_3_ТЕХНИКО-КОММЕРЧЕСКОЕ"/>
      <w:bookmarkEnd w:id="83"/>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59"/>
    </w:p>
    <w:bookmarkEnd w:id="60"/>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4" w:name="_Техническое_предложение_(Форма"/>
      <w:bookmarkStart w:id="85" w:name="_Toc235439567"/>
      <w:bookmarkStart w:id="86" w:name="_Toc305665991"/>
      <w:bookmarkEnd w:id="84"/>
      <w:r w:rsidRPr="005C24A0">
        <w:t>ТЕХНИКО-КОММЕРЧЕСКОЕ ПРЕДЛОЖЕНИЕ</w:t>
      </w:r>
      <w:bookmarkEnd w:id="85"/>
      <w:bookmarkEnd w:id="86"/>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9740F5" w:rsidRPr="00913B8F" w:rsidRDefault="00241455" w:rsidP="008F4A8E">
      <w:pPr>
        <w:pStyle w:val="a7"/>
        <w:numPr>
          <w:ilvl w:val="0"/>
          <w:numId w:val="30"/>
        </w:numPr>
        <w:tabs>
          <w:tab w:val="left" w:pos="567"/>
        </w:tabs>
        <w:jc w:val="both"/>
        <w:rPr>
          <w:color w:val="000000" w:themeColor="text1"/>
        </w:rPr>
      </w:pPr>
      <w:r w:rsidRPr="00767D43">
        <w:rPr>
          <w:b/>
          <w:color w:val="000000" w:themeColor="text1"/>
        </w:rPr>
        <w:t>Предмет</w:t>
      </w:r>
      <w:r>
        <w:rPr>
          <w:b/>
          <w:color w:val="000000" w:themeColor="text1"/>
        </w:rPr>
        <w:t xml:space="preserve"> закупки: </w:t>
      </w:r>
      <w:r w:rsidRPr="00241455">
        <w:rPr>
          <w:color w:val="000000" w:themeColor="text1"/>
        </w:rPr>
        <w:t xml:space="preserve">Право на заключение договора, предметом которого является поставка </w:t>
      </w:r>
      <w:r w:rsidR="00795F91">
        <w:t>средств пожаротушения</w:t>
      </w:r>
    </w:p>
    <w:tbl>
      <w:tblPr>
        <w:tblW w:w="20160" w:type="dxa"/>
        <w:tblInd w:w="-426" w:type="dxa"/>
        <w:tblLayout w:type="fixed"/>
        <w:tblLook w:val="04A0" w:firstRow="1" w:lastRow="0" w:firstColumn="1" w:lastColumn="0" w:noHBand="0" w:noVBand="1"/>
      </w:tblPr>
      <w:tblGrid>
        <w:gridCol w:w="568"/>
        <w:gridCol w:w="1418"/>
        <w:gridCol w:w="294"/>
        <w:gridCol w:w="414"/>
        <w:gridCol w:w="623"/>
        <w:gridCol w:w="3063"/>
        <w:gridCol w:w="236"/>
        <w:gridCol w:w="331"/>
        <w:gridCol w:w="567"/>
        <w:gridCol w:w="78"/>
        <w:gridCol w:w="271"/>
        <w:gridCol w:w="652"/>
        <w:gridCol w:w="275"/>
        <w:gridCol w:w="60"/>
        <w:gridCol w:w="1074"/>
        <w:gridCol w:w="45"/>
        <w:gridCol w:w="1089"/>
        <w:gridCol w:w="284"/>
        <w:gridCol w:w="991"/>
        <w:gridCol w:w="1276"/>
        <w:gridCol w:w="1276"/>
        <w:gridCol w:w="1134"/>
        <w:gridCol w:w="429"/>
        <w:gridCol w:w="1230"/>
        <w:gridCol w:w="1241"/>
        <w:gridCol w:w="1241"/>
      </w:tblGrid>
      <w:tr w:rsidR="00003555" w:rsidRPr="005D29E3" w:rsidTr="00EF2F9B">
        <w:trPr>
          <w:gridAfter w:val="4"/>
          <w:wAfter w:w="4141" w:type="dxa"/>
          <w:trHeight w:val="315"/>
        </w:trPr>
        <w:tc>
          <w:tcPr>
            <w:tcW w:w="3317" w:type="dxa"/>
            <w:gridSpan w:val="5"/>
            <w:tcBorders>
              <w:top w:val="single" w:sz="4" w:space="0" w:color="auto"/>
              <w:left w:val="nil"/>
              <w:bottom w:val="single" w:sz="4" w:space="0" w:color="auto"/>
              <w:right w:val="nil"/>
            </w:tcBorders>
          </w:tcPr>
          <w:p w:rsidR="00003555" w:rsidRDefault="00003555" w:rsidP="005D29E3">
            <w:pPr>
              <w:jc w:val="center"/>
              <w:rPr>
                <w:b/>
                <w:bCs/>
                <w:color w:val="000000"/>
              </w:rPr>
            </w:pPr>
          </w:p>
        </w:tc>
        <w:tc>
          <w:tcPr>
            <w:tcW w:w="9016" w:type="dxa"/>
            <w:gridSpan w:val="14"/>
            <w:tcBorders>
              <w:top w:val="single" w:sz="4" w:space="0" w:color="auto"/>
              <w:left w:val="nil"/>
              <w:bottom w:val="single" w:sz="4" w:space="0" w:color="auto"/>
              <w:right w:val="nil"/>
            </w:tcBorders>
            <w:shd w:val="clear" w:color="auto" w:fill="auto"/>
            <w:noWrap/>
            <w:vAlign w:val="bottom"/>
            <w:hideMark/>
          </w:tcPr>
          <w:p w:rsidR="00003555" w:rsidRDefault="00003555" w:rsidP="005D29E3">
            <w:pPr>
              <w:jc w:val="center"/>
              <w:rPr>
                <w:b/>
                <w:bCs/>
                <w:color w:val="000000"/>
              </w:rPr>
            </w:pPr>
          </w:p>
          <w:p w:rsidR="00003555" w:rsidRPr="005D29E3" w:rsidRDefault="00003555" w:rsidP="00FE1727">
            <w:pPr>
              <w:jc w:val="center"/>
              <w:rPr>
                <w:b/>
                <w:bCs/>
                <w:color w:val="000000"/>
              </w:rPr>
            </w:pPr>
            <w:r w:rsidRPr="005D29E3">
              <w:rPr>
                <w:b/>
                <w:bCs/>
                <w:color w:val="000000"/>
              </w:rPr>
              <w:t>СПЕЦИФИКАЦИЯ</w:t>
            </w:r>
          </w:p>
        </w:tc>
        <w:tc>
          <w:tcPr>
            <w:tcW w:w="1276" w:type="dxa"/>
            <w:tcBorders>
              <w:top w:val="single" w:sz="4" w:space="0" w:color="auto"/>
              <w:left w:val="nil"/>
              <w:bottom w:val="single" w:sz="4" w:space="0" w:color="auto"/>
              <w:right w:val="nil"/>
            </w:tcBorders>
          </w:tcPr>
          <w:p w:rsidR="00003555" w:rsidRDefault="00003555" w:rsidP="005D29E3">
            <w:pPr>
              <w:jc w:val="center"/>
              <w:rPr>
                <w:b/>
                <w:bCs/>
                <w:color w:val="000000"/>
              </w:rPr>
            </w:pPr>
          </w:p>
        </w:tc>
        <w:tc>
          <w:tcPr>
            <w:tcW w:w="1276" w:type="dxa"/>
            <w:tcBorders>
              <w:top w:val="single" w:sz="4" w:space="0" w:color="auto"/>
              <w:left w:val="nil"/>
              <w:bottom w:val="single" w:sz="4" w:space="0" w:color="auto"/>
              <w:right w:val="nil"/>
            </w:tcBorders>
          </w:tcPr>
          <w:p w:rsidR="00003555" w:rsidRDefault="00003555" w:rsidP="005D29E3">
            <w:pPr>
              <w:jc w:val="center"/>
              <w:rPr>
                <w:b/>
                <w:bCs/>
                <w:color w:val="000000"/>
              </w:rPr>
            </w:pPr>
          </w:p>
        </w:tc>
        <w:tc>
          <w:tcPr>
            <w:tcW w:w="1134" w:type="dxa"/>
            <w:tcBorders>
              <w:top w:val="single" w:sz="4" w:space="0" w:color="auto"/>
              <w:left w:val="nil"/>
              <w:bottom w:val="single" w:sz="4" w:space="0" w:color="auto"/>
              <w:right w:val="nil"/>
            </w:tcBorders>
          </w:tcPr>
          <w:p w:rsidR="00003555" w:rsidRDefault="00003555" w:rsidP="005D29E3">
            <w:pPr>
              <w:jc w:val="center"/>
              <w:rPr>
                <w:b/>
                <w:bCs/>
                <w:color w:val="000000"/>
              </w:rPr>
            </w:pPr>
          </w:p>
        </w:tc>
      </w:tr>
      <w:tr w:rsidR="00EF2F9B" w:rsidRPr="005D29E3" w:rsidTr="00EF2F9B">
        <w:trPr>
          <w:gridAfter w:val="4"/>
          <w:wAfter w:w="4141" w:type="dxa"/>
          <w:trHeight w:val="300"/>
        </w:trPr>
        <w:tc>
          <w:tcPr>
            <w:tcW w:w="2280" w:type="dxa"/>
            <w:gridSpan w:val="3"/>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b/>
                <w:bCs/>
                <w:color w:val="000000"/>
              </w:rPr>
            </w:pPr>
          </w:p>
        </w:tc>
        <w:tc>
          <w:tcPr>
            <w:tcW w:w="414" w:type="dxa"/>
            <w:tcBorders>
              <w:top w:val="single" w:sz="4" w:space="0" w:color="auto"/>
              <w:left w:val="nil"/>
              <w:bottom w:val="single" w:sz="4" w:space="0" w:color="auto"/>
              <w:right w:val="nil"/>
            </w:tcBorders>
          </w:tcPr>
          <w:p w:rsidR="00003555" w:rsidRPr="005D29E3" w:rsidRDefault="00003555" w:rsidP="005D29E3">
            <w:pPr>
              <w:jc w:val="center"/>
              <w:rPr>
                <w:sz w:val="20"/>
                <w:szCs w:val="20"/>
              </w:rPr>
            </w:pPr>
          </w:p>
        </w:tc>
        <w:tc>
          <w:tcPr>
            <w:tcW w:w="3686"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236"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976" w:type="dxa"/>
            <w:gridSpan w:val="3"/>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271"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652"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335"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1119"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1373"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991"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1276" w:type="dxa"/>
            <w:tcBorders>
              <w:top w:val="single" w:sz="4" w:space="0" w:color="auto"/>
              <w:left w:val="nil"/>
              <w:bottom w:val="single" w:sz="4" w:space="0" w:color="auto"/>
              <w:right w:val="nil"/>
            </w:tcBorders>
          </w:tcPr>
          <w:p w:rsidR="00003555" w:rsidRPr="005D29E3" w:rsidRDefault="00003555" w:rsidP="005D29E3">
            <w:pPr>
              <w:jc w:val="center"/>
              <w:rPr>
                <w:sz w:val="20"/>
                <w:szCs w:val="20"/>
              </w:rPr>
            </w:pPr>
          </w:p>
        </w:tc>
        <w:tc>
          <w:tcPr>
            <w:tcW w:w="1276" w:type="dxa"/>
            <w:tcBorders>
              <w:top w:val="single" w:sz="4" w:space="0" w:color="auto"/>
              <w:left w:val="nil"/>
              <w:bottom w:val="single" w:sz="4" w:space="0" w:color="auto"/>
              <w:right w:val="nil"/>
            </w:tcBorders>
          </w:tcPr>
          <w:p w:rsidR="00003555" w:rsidRPr="005D29E3" w:rsidRDefault="00003555" w:rsidP="005D29E3">
            <w:pPr>
              <w:jc w:val="center"/>
              <w:rPr>
                <w:sz w:val="20"/>
                <w:szCs w:val="20"/>
              </w:rPr>
            </w:pPr>
          </w:p>
        </w:tc>
        <w:tc>
          <w:tcPr>
            <w:tcW w:w="1134" w:type="dxa"/>
            <w:tcBorders>
              <w:top w:val="single" w:sz="4" w:space="0" w:color="auto"/>
              <w:left w:val="nil"/>
              <w:bottom w:val="single" w:sz="4" w:space="0" w:color="auto"/>
              <w:right w:val="nil"/>
            </w:tcBorders>
          </w:tcPr>
          <w:p w:rsidR="00003555" w:rsidRPr="005D29E3" w:rsidRDefault="00003555" w:rsidP="005D29E3">
            <w:pPr>
              <w:jc w:val="center"/>
              <w:rPr>
                <w:sz w:val="20"/>
                <w:szCs w:val="20"/>
              </w:rPr>
            </w:pPr>
          </w:p>
        </w:tc>
      </w:tr>
      <w:tr w:rsidR="00EF2F9B" w:rsidRPr="005D29E3" w:rsidTr="00592558">
        <w:trPr>
          <w:gridAfter w:val="4"/>
          <w:wAfter w:w="4141" w:type="dxa"/>
          <w:cantSplit/>
          <w:trHeight w:val="207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5804" w:rsidRPr="00FE1727" w:rsidRDefault="00A95804" w:rsidP="005D29E3">
            <w:pPr>
              <w:rPr>
                <w:sz w:val="18"/>
                <w:szCs w:val="18"/>
              </w:rPr>
            </w:pPr>
            <w:r w:rsidRPr="00FE1727">
              <w:rPr>
                <w:sz w:val="18"/>
                <w:szCs w:val="18"/>
              </w:rPr>
              <w:t>№ п.п.</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95804" w:rsidRPr="005D29E3" w:rsidRDefault="00A95804" w:rsidP="005D29E3">
            <w:pPr>
              <w:jc w:val="center"/>
              <w:rPr>
                <w:color w:val="000000"/>
                <w:sz w:val="18"/>
                <w:szCs w:val="18"/>
              </w:rPr>
            </w:pPr>
            <w:r w:rsidRPr="005D29E3">
              <w:rPr>
                <w:color w:val="000000"/>
                <w:sz w:val="18"/>
                <w:szCs w:val="18"/>
              </w:rPr>
              <w:t> </w:t>
            </w:r>
            <w:r>
              <w:rPr>
                <w:color w:val="000000"/>
                <w:sz w:val="18"/>
                <w:szCs w:val="18"/>
              </w:rPr>
              <w:t>Наименование</w:t>
            </w:r>
          </w:p>
        </w:tc>
        <w:tc>
          <w:tcPr>
            <w:tcW w:w="708" w:type="dxa"/>
            <w:gridSpan w:val="2"/>
            <w:tcBorders>
              <w:top w:val="single" w:sz="4" w:space="0" w:color="auto"/>
              <w:left w:val="single" w:sz="4" w:space="0" w:color="auto"/>
              <w:bottom w:val="single" w:sz="4" w:space="0" w:color="auto"/>
              <w:right w:val="single" w:sz="4" w:space="0" w:color="auto"/>
            </w:tcBorders>
            <w:textDirection w:val="btLr"/>
          </w:tcPr>
          <w:p w:rsidR="00A95804" w:rsidRPr="005D29E3" w:rsidRDefault="00A95804" w:rsidP="00003555">
            <w:pPr>
              <w:ind w:left="113" w:right="113"/>
              <w:jc w:val="center"/>
              <w:rPr>
                <w:color w:val="000000"/>
                <w:sz w:val="18"/>
                <w:szCs w:val="18"/>
              </w:rPr>
            </w:pPr>
            <w:r w:rsidRPr="001A3FBE">
              <w:rPr>
                <w:color w:val="000000"/>
                <w:sz w:val="18"/>
                <w:szCs w:val="18"/>
              </w:rPr>
              <w:t>Наименование страны происхождения поставляемых товаров</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5804" w:rsidRPr="005D29E3" w:rsidRDefault="00A95804" w:rsidP="005D29E3">
            <w:pPr>
              <w:jc w:val="center"/>
              <w:rPr>
                <w:color w:val="000000"/>
                <w:sz w:val="18"/>
                <w:szCs w:val="18"/>
              </w:rPr>
            </w:pPr>
            <w:r w:rsidRPr="005D29E3">
              <w:rPr>
                <w:color w:val="000000"/>
                <w:sz w:val="18"/>
                <w:szCs w:val="18"/>
              </w:rPr>
              <w:t>Описание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5804" w:rsidRPr="005D29E3" w:rsidRDefault="00A95804" w:rsidP="005D29E3">
            <w:pPr>
              <w:jc w:val="center"/>
              <w:rPr>
                <w:color w:val="000000"/>
                <w:sz w:val="18"/>
                <w:szCs w:val="18"/>
              </w:rPr>
            </w:pPr>
            <w:r w:rsidRPr="005D29E3">
              <w:rPr>
                <w:color w:val="000000"/>
                <w:sz w:val="18"/>
                <w:szCs w:val="18"/>
              </w:rPr>
              <w:t>Eд.</w:t>
            </w:r>
            <w:r w:rsidR="005246D5">
              <w:rPr>
                <w:color w:val="000000"/>
                <w:sz w:val="18"/>
                <w:szCs w:val="18"/>
              </w:rPr>
              <w:t xml:space="preserve"> </w:t>
            </w:r>
            <w:r w:rsidRPr="005D29E3">
              <w:rPr>
                <w:color w:val="000000"/>
                <w:sz w:val="18"/>
                <w:szCs w:val="18"/>
              </w:rPr>
              <w:t>изм</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5804" w:rsidRPr="005D29E3" w:rsidRDefault="00A95804" w:rsidP="005246D5">
            <w:pPr>
              <w:ind w:left="113" w:right="113"/>
              <w:jc w:val="center"/>
              <w:rPr>
                <w:color w:val="000000"/>
                <w:sz w:val="18"/>
                <w:szCs w:val="18"/>
              </w:rPr>
            </w:pPr>
            <w:r>
              <w:rPr>
                <w:color w:val="000000"/>
                <w:sz w:val="18"/>
                <w:szCs w:val="18"/>
              </w:rPr>
              <w:t>количество</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hideMark/>
          </w:tcPr>
          <w:p w:rsidR="00A95804" w:rsidRPr="005D29E3" w:rsidRDefault="00A95804" w:rsidP="005D29E3">
            <w:pPr>
              <w:jc w:val="center"/>
              <w:rPr>
                <w:sz w:val="18"/>
                <w:szCs w:val="18"/>
              </w:rPr>
            </w:pPr>
            <w:r w:rsidRPr="005D29E3">
              <w:rPr>
                <w:sz w:val="18"/>
                <w:szCs w:val="18"/>
              </w:rPr>
              <w:t xml:space="preserve"> Предельная цена за единицу измерения без НДС, включая стоимость тары и доставку, рубли РФ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A95804" w:rsidRPr="005D29E3" w:rsidRDefault="00A95804" w:rsidP="005D29E3">
            <w:pPr>
              <w:jc w:val="center"/>
              <w:rPr>
                <w:color w:val="000000"/>
                <w:sz w:val="18"/>
                <w:szCs w:val="18"/>
              </w:rPr>
            </w:pPr>
            <w:r>
              <w:rPr>
                <w:color w:val="000000"/>
                <w:sz w:val="18"/>
                <w:szCs w:val="18"/>
              </w:rPr>
              <w:t xml:space="preserve">Предельная </w:t>
            </w:r>
            <w:r w:rsidRPr="005D29E3">
              <w:rPr>
                <w:color w:val="000000"/>
                <w:sz w:val="18"/>
                <w:szCs w:val="18"/>
              </w:rPr>
              <w:t>сумма без НДС, включая стоимость тары и доставку, рубли РФ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A95804" w:rsidRPr="005D29E3" w:rsidRDefault="00A95804" w:rsidP="005D29E3">
            <w:pPr>
              <w:jc w:val="center"/>
              <w:rPr>
                <w:color w:val="000000"/>
                <w:sz w:val="18"/>
                <w:szCs w:val="18"/>
              </w:rPr>
            </w:pPr>
            <w:r>
              <w:rPr>
                <w:color w:val="000000"/>
                <w:sz w:val="18"/>
                <w:szCs w:val="18"/>
              </w:rPr>
              <w:t xml:space="preserve">Предельная </w:t>
            </w:r>
            <w:r w:rsidRPr="005D29E3">
              <w:rPr>
                <w:color w:val="000000"/>
                <w:sz w:val="18"/>
                <w:szCs w:val="18"/>
              </w:rPr>
              <w:t>сумма в том числе НДС, включая стоимость тары и доставку, рубли РФ</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5804" w:rsidRPr="005D29E3" w:rsidRDefault="00A95804" w:rsidP="00003555">
            <w:pPr>
              <w:jc w:val="center"/>
              <w:rPr>
                <w:color w:val="000000"/>
                <w:sz w:val="18"/>
                <w:szCs w:val="18"/>
              </w:rPr>
            </w:pPr>
            <w:r>
              <w:rPr>
                <w:color w:val="000000"/>
                <w:sz w:val="18"/>
                <w:szCs w:val="18"/>
              </w:rPr>
              <w:t xml:space="preserve">Предложение Претендента о </w:t>
            </w:r>
            <w:r w:rsidRPr="005D29E3">
              <w:rPr>
                <w:sz w:val="18"/>
                <w:szCs w:val="18"/>
              </w:rPr>
              <w:t>цен</w:t>
            </w:r>
            <w:r>
              <w:rPr>
                <w:sz w:val="18"/>
                <w:szCs w:val="18"/>
              </w:rPr>
              <w:t>е</w:t>
            </w:r>
            <w:r w:rsidRPr="005D29E3">
              <w:rPr>
                <w:sz w:val="18"/>
                <w:szCs w:val="18"/>
              </w:rPr>
              <w:t xml:space="preserve"> за единицу измерения без НДС, включая стоимость тары и доставку, рубли РФ</w:t>
            </w:r>
            <w:r>
              <w:rPr>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tcPr>
          <w:p w:rsidR="00A95804" w:rsidRPr="005D29E3" w:rsidRDefault="00A95804" w:rsidP="00003555">
            <w:pPr>
              <w:jc w:val="center"/>
              <w:rPr>
                <w:color w:val="000000"/>
                <w:sz w:val="18"/>
                <w:szCs w:val="18"/>
              </w:rPr>
            </w:pPr>
            <w:r>
              <w:rPr>
                <w:color w:val="000000"/>
                <w:sz w:val="18"/>
                <w:szCs w:val="18"/>
              </w:rPr>
              <w:t xml:space="preserve">Предложение Претендента о </w:t>
            </w:r>
            <w:r w:rsidRPr="005D29E3">
              <w:rPr>
                <w:color w:val="000000"/>
                <w:sz w:val="18"/>
                <w:szCs w:val="18"/>
              </w:rPr>
              <w:t>сумм</w:t>
            </w:r>
            <w:r>
              <w:rPr>
                <w:color w:val="000000"/>
                <w:sz w:val="18"/>
                <w:szCs w:val="18"/>
              </w:rPr>
              <w:t>е</w:t>
            </w:r>
            <w:r w:rsidRPr="005D29E3">
              <w:rPr>
                <w:color w:val="000000"/>
                <w:sz w:val="18"/>
                <w:szCs w:val="18"/>
              </w:rPr>
              <w:t xml:space="preserve"> без НДС, включая стоимость тары и доставку, рубли РФ</w:t>
            </w:r>
          </w:p>
        </w:tc>
        <w:tc>
          <w:tcPr>
            <w:tcW w:w="1276" w:type="dxa"/>
            <w:tcBorders>
              <w:top w:val="single" w:sz="4" w:space="0" w:color="auto"/>
              <w:left w:val="single" w:sz="4" w:space="0" w:color="auto"/>
              <w:bottom w:val="single" w:sz="4" w:space="0" w:color="auto"/>
              <w:right w:val="single" w:sz="4" w:space="0" w:color="auto"/>
            </w:tcBorders>
          </w:tcPr>
          <w:p w:rsidR="00A95804" w:rsidRPr="005D29E3" w:rsidRDefault="00A95804" w:rsidP="005D29E3">
            <w:pPr>
              <w:jc w:val="center"/>
              <w:rPr>
                <w:color w:val="000000"/>
                <w:sz w:val="18"/>
                <w:szCs w:val="18"/>
              </w:rPr>
            </w:pPr>
            <w:r>
              <w:rPr>
                <w:color w:val="000000"/>
                <w:sz w:val="18"/>
                <w:szCs w:val="18"/>
              </w:rPr>
              <w:t>Предложение Претендента о сумме</w:t>
            </w:r>
            <w:r w:rsidRPr="005D29E3">
              <w:rPr>
                <w:color w:val="000000"/>
                <w:sz w:val="18"/>
                <w:szCs w:val="18"/>
              </w:rPr>
              <w:t xml:space="preserve"> в том числе НДС, включая стоимость тары и доставку, рубли РФ</w:t>
            </w:r>
          </w:p>
        </w:tc>
        <w:tc>
          <w:tcPr>
            <w:tcW w:w="1134" w:type="dxa"/>
            <w:tcBorders>
              <w:top w:val="single" w:sz="4" w:space="0" w:color="auto"/>
              <w:left w:val="single" w:sz="4" w:space="0" w:color="auto"/>
              <w:bottom w:val="single" w:sz="4" w:space="0" w:color="auto"/>
              <w:right w:val="single" w:sz="4" w:space="0" w:color="auto"/>
            </w:tcBorders>
          </w:tcPr>
          <w:p w:rsidR="00A95804" w:rsidRPr="005D29E3" w:rsidRDefault="00A95804" w:rsidP="005D29E3">
            <w:pPr>
              <w:jc w:val="center"/>
              <w:rPr>
                <w:color w:val="000000"/>
                <w:sz w:val="18"/>
                <w:szCs w:val="18"/>
              </w:rPr>
            </w:pPr>
            <w:r w:rsidRPr="005D29E3">
              <w:rPr>
                <w:color w:val="000000"/>
                <w:sz w:val="18"/>
                <w:szCs w:val="18"/>
              </w:rPr>
              <w:t>Адрес поставки</w:t>
            </w:r>
          </w:p>
        </w:tc>
      </w:tr>
      <w:tr w:rsidR="00EF2F9B" w:rsidRPr="005D29E3" w:rsidTr="00592558">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804" w:rsidRPr="00FE1727" w:rsidRDefault="00A95804" w:rsidP="00A95804">
            <w:pPr>
              <w:jc w:val="center"/>
              <w:rPr>
                <w:sz w:val="18"/>
                <w:szCs w:val="18"/>
              </w:rPr>
            </w:pPr>
            <w:r w:rsidRPr="00FE1727">
              <w:rPr>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804" w:rsidRPr="005D29E3" w:rsidRDefault="00A95804" w:rsidP="00A95804">
            <w:pPr>
              <w:jc w:val="center"/>
              <w:rPr>
                <w:color w:val="000000"/>
                <w:sz w:val="18"/>
                <w:szCs w:val="18"/>
              </w:rPr>
            </w:pPr>
            <w:r w:rsidRPr="005D29E3">
              <w:rPr>
                <w:color w:val="000000"/>
                <w:sz w:val="18"/>
                <w:szCs w:val="18"/>
              </w:rPr>
              <w:t> </w:t>
            </w:r>
            <w:r>
              <w:rPr>
                <w:color w:val="000000"/>
                <w:sz w:val="18"/>
                <w:szCs w:val="18"/>
              </w:rPr>
              <w:t>2</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A95804" w:rsidRPr="005D29E3" w:rsidRDefault="00A95804" w:rsidP="00A95804">
            <w:pPr>
              <w:jc w:val="center"/>
              <w:rPr>
                <w:color w:val="000000"/>
                <w:sz w:val="18"/>
                <w:szCs w:val="18"/>
              </w:rPr>
            </w:pPr>
            <w:r>
              <w:rPr>
                <w:color w:val="000000"/>
                <w:sz w:val="18"/>
                <w:szCs w:val="18"/>
              </w:rPr>
              <w:t>3</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95804" w:rsidRPr="005D29E3" w:rsidRDefault="00A95804" w:rsidP="00A95804">
            <w:pPr>
              <w:jc w:val="center"/>
              <w:rPr>
                <w:color w:val="000000"/>
                <w:sz w:val="18"/>
                <w:szCs w:val="18"/>
              </w:rPr>
            </w:pPr>
            <w:r>
              <w:rPr>
                <w:color w:val="000000"/>
                <w:sz w:val="18"/>
                <w:szCs w:val="18"/>
              </w:rPr>
              <w:t>4</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95804" w:rsidRPr="005D29E3" w:rsidRDefault="00A95804" w:rsidP="00A95804">
            <w:pPr>
              <w:jc w:val="center"/>
              <w:rPr>
                <w:color w:val="000000"/>
                <w:sz w:val="18"/>
                <w:szCs w:val="18"/>
              </w:rPr>
            </w:pPr>
            <w:r>
              <w:rPr>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804" w:rsidRPr="005D29E3" w:rsidRDefault="00A95804" w:rsidP="00A95804">
            <w:pPr>
              <w:jc w:val="center"/>
              <w:rPr>
                <w:color w:val="000000"/>
                <w:sz w:val="18"/>
                <w:szCs w:val="18"/>
              </w:rPr>
            </w:pPr>
            <w:r>
              <w:rPr>
                <w:color w:val="000000"/>
                <w:sz w:val="18"/>
                <w:szCs w:val="18"/>
              </w:rPr>
              <w:t>6</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95804" w:rsidRPr="005D29E3" w:rsidRDefault="00A95804" w:rsidP="00A95804">
            <w:pPr>
              <w:jc w:val="center"/>
              <w:rPr>
                <w:color w:val="000000"/>
                <w:sz w:val="18"/>
                <w:szCs w:val="18"/>
              </w:rPr>
            </w:pPr>
            <w:r w:rsidRPr="005D29E3">
              <w:rPr>
                <w:color w:val="000000"/>
                <w:sz w:val="18"/>
                <w:szCs w:val="18"/>
              </w:rPr>
              <w:t>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95804" w:rsidRPr="005D29E3" w:rsidRDefault="00A95804" w:rsidP="00A95804">
            <w:pPr>
              <w:jc w:val="center"/>
              <w:rPr>
                <w:color w:val="000000"/>
                <w:sz w:val="18"/>
                <w:szCs w:val="18"/>
              </w:rPr>
            </w:pPr>
            <w:r w:rsidRPr="005D29E3">
              <w:rPr>
                <w:color w:val="000000"/>
                <w:sz w:val="18"/>
                <w:szCs w:val="18"/>
              </w:rPr>
              <w:t>8</w:t>
            </w:r>
          </w:p>
        </w:tc>
        <w:tc>
          <w:tcPr>
            <w:tcW w:w="1134" w:type="dxa"/>
            <w:gridSpan w:val="2"/>
            <w:tcBorders>
              <w:top w:val="single" w:sz="4" w:space="0" w:color="auto"/>
              <w:left w:val="nil"/>
              <w:bottom w:val="single" w:sz="4" w:space="0" w:color="auto"/>
              <w:right w:val="single" w:sz="4" w:space="0" w:color="000000"/>
            </w:tcBorders>
            <w:shd w:val="clear" w:color="auto" w:fill="auto"/>
            <w:noWrap/>
            <w:vAlign w:val="bottom"/>
          </w:tcPr>
          <w:p w:rsidR="00A95804" w:rsidRPr="005D29E3" w:rsidRDefault="00A95804" w:rsidP="00A95804">
            <w:pPr>
              <w:jc w:val="center"/>
              <w:rPr>
                <w:color w:val="000000"/>
                <w:sz w:val="18"/>
                <w:szCs w:val="18"/>
              </w:rPr>
            </w:pPr>
            <w:r w:rsidRPr="005D29E3">
              <w:rPr>
                <w:color w:val="000000"/>
                <w:sz w:val="18"/>
                <w:szCs w:val="18"/>
              </w:rPr>
              <w:t>9</w:t>
            </w:r>
          </w:p>
        </w:tc>
        <w:tc>
          <w:tcPr>
            <w:tcW w:w="1275" w:type="dxa"/>
            <w:gridSpan w:val="2"/>
            <w:tcBorders>
              <w:top w:val="single" w:sz="4" w:space="0" w:color="auto"/>
              <w:left w:val="nil"/>
              <w:bottom w:val="single" w:sz="4" w:space="0" w:color="auto"/>
              <w:right w:val="single" w:sz="4" w:space="0" w:color="000000"/>
            </w:tcBorders>
            <w:shd w:val="clear" w:color="auto" w:fill="auto"/>
            <w:vAlign w:val="bottom"/>
          </w:tcPr>
          <w:p w:rsidR="00A95804" w:rsidRPr="005D29E3" w:rsidRDefault="00A95804" w:rsidP="00A95804">
            <w:pPr>
              <w:jc w:val="center"/>
              <w:rPr>
                <w:color w:val="000000"/>
                <w:sz w:val="18"/>
                <w:szCs w:val="18"/>
              </w:rPr>
            </w:pPr>
            <w:r>
              <w:rPr>
                <w:color w:val="000000"/>
                <w:sz w:val="18"/>
                <w:szCs w:val="18"/>
              </w:rPr>
              <w:t>10</w:t>
            </w:r>
          </w:p>
        </w:tc>
        <w:tc>
          <w:tcPr>
            <w:tcW w:w="1276" w:type="dxa"/>
            <w:tcBorders>
              <w:top w:val="single" w:sz="4" w:space="0" w:color="auto"/>
              <w:left w:val="nil"/>
              <w:bottom w:val="single" w:sz="4" w:space="0" w:color="auto"/>
              <w:right w:val="single" w:sz="4" w:space="0" w:color="auto"/>
            </w:tcBorders>
            <w:vAlign w:val="bottom"/>
          </w:tcPr>
          <w:p w:rsidR="00A95804" w:rsidRPr="005D29E3" w:rsidRDefault="00A95804" w:rsidP="00A95804">
            <w:pPr>
              <w:jc w:val="center"/>
              <w:rPr>
                <w:color w:val="000000"/>
                <w:sz w:val="18"/>
                <w:szCs w:val="18"/>
              </w:rPr>
            </w:pPr>
            <w:r>
              <w:rPr>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vAlign w:val="bottom"/>
          </w:tcPr>
          <w:p w:rsidR="00A95804" w:rsidRPr="00592558" w:rsidRDefault="00592558" w:rsidP="00A95804">
            <w:pPr>
              <w:jc w:val="center"/>
              <w:rPr>
                <w:color w:val="000000"/>
                <w:sz w:val="18"/>
                <w:szCs w:val="18"/>
                <w:lang w:val="en-US"/>
              </w:rPr>
            </w:pPr>
            <w:r>
              <w:rPr>
                <w:color w:val="000000"/>
                <w:sz w:val="18"/>
                <w:szCs w:val="18"/>
                <w:lang w:val="en-US"/>
              </w:rPr>
              <w:t>12</w:t>
            </w:r>
          </w:p>
        </w:tc>
        <w:tc>
          <w:tcPr>
            <w:tcW w:w="1134" w:type="dxa"/>
            <w:tcBorders>
              <w:top w:val="single" w:sz="4" w:space="0" w:color="auto"/>
              <w:left w:val="single" w:sz="4" w:space="0" w:color="auto"/>
              <w:bottom w:val="single" w:sz="4" w:space="0" w:color="auto"/>
              <w:right w:val="single" w:sz="4" w:space="0" w:color="auto"/>
            </w:tcBorders>
            <w:vAlign w:val="bottom"/>
          </w:tcPr>
          <w:p w:rsidR="00A95804" w:rsidRPr="00592558" w:rsidRDefault="00592558" w:rsidP="00A95804">
            <w:pPr>
              <w:jc w:val="center"/>
              <w:rPr>
                <w:color w:val="000000"/>
                <w:sz w:val="18"/>
                <w:szCs w:val="18"/>
                <w:lang w:val="en-US"/>
              </w:rPr>
            </w:pPr>
            <w:r>
              <w:rPr>
                <w:color w:val="000000"/>
                <w:sz w:val="18"/>
                <w:szCs w:val="18"/>
                <w:lang w:val="en-US"/>
              </w:rPr>
              <w:t>13</w:t>
            </w:r>
          </w:p>
        </w:tc>
        <w:tc>
          <w:tcPr>
            <w:tcW w:w="429" w:type="dxa"/>
            <w:tcBorders>
              <w:left w:val="single" w:sz="4" w:space="0" w:color="auto"/>
            </w:tcBorders>
            <w:vAlign w:val="bottom"/>
          </w:tcPr>
          <w:p w:rsidR="00A95804" w:rsidRPr="005D29E3" w:rsidRDefault="00A95804" w:rsidP="00A95804">
            <w:pPr>
              <w:jc w:val="center"/>
              <w:rPr>
                <w:color w:val="000000"/>
                <w:sz w:val="18"/>
                <w:szCs w:val="18"/>
              </w:rPr>
            </w:pPr>
          </w:p>
        </w:tc>
        <w:tc>
          <w:tcPr>
            <w:tcW w:w="1230" w:type="dxa"/>
            <w:vAlign w:val="bottom"/>
          </w:tcPr>
          <w:p w:rsidR="00A95804" w:rsidRPr="005D29E3" w:rsidRDefault="00A95804" w:rsidP="00A95804">
            <w:pPr>
              <w:jc w:val="center"/>
              <w:rPr>
                <w:color w:val="000000"/>
                <w:sz w:val="18"/>
                <w:szCs w:val="18"/>
              </w:rPr>
            </w:pPr>
          </w:p>
        </w:tc>
        <w:tc>
          <w:tcPr>
            <w:tcW w:w="1241" w:type="dxa"/>
            <w:vAlign w:val="bottom"/>
          </w:tcPr>
          <w:p w:rsidR="00A95804" w:rsidRPr="005D29E3" w:rsidRDefault="00A95804" w:rsidP="00A95804">
            <w:pPr>
              <w:jc w:val="center"/>
              <w:rPr>
                <w:color w:val="000000"/>
                <w:sz w:val="18"/>
                <w:szCs w:val="18"/>
              </w:rPr>
            </w:pPr>
          </w:p>
        </w:tc>
        <w:tc>
          <w:tcPr>
            <w:tcW w:w="1241" w:type="dxa"/>
            <w:vAlign w:val="bottom"/>
          </w:tcPr>
          <w:p w:rsidR="00A95804" w:rsidRPr="005D29E3" w:rsidRDefault="00A95804" w:rsidP="00A95804">
            <w:pPr>
              <w:jc w:val="center"/>
              <w:rPr>
                <w:color w:val="000000"/>
                <w:sz w:val="18"/>
                <w:szCs w:val="18"/>
              </w:rPr>
            </w:pPr>
          </w:p>
        </w:tc>
      </w:tr>
      <w:tr w:rsidR="00EF2F9B" w:rsidRPr="005D29E3" w:rsidTr="00EF2F9B">
        <w:trPr>
          <w:gridAfter w:val="4"/>
          <w:wAfter w:w="4141" w:type="dxa"/>
          <w:trHeight w:val="424"/>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A95804" w:rsidRPr="00FE1727" w:rsidRDefault="00A95804" w:rsidP="00A95804">
            <w:pPr>
              <w:rPr>
                <w:sz w:val="18"/>
                <w:szCs w:val="18"/>
              </w:rPr>
            </w:pPr>
            <w:r w:rsidRPr="00FE1727">
              <w:rPr>
                <w:sz w:val="18"/>
                <w:szCs w:val="18"/>
              </w:rPr>
              <w:t>1</w:t>
            </w:r>
          </w:p>
        </w:tc>
        <w:tc>
          <w:tcPr>
            <w:tcW w:w="1418" w:type="dxa"/>
            <w:tcBorders>
              <w:top w:val="single" w:sz="4" w:space="0" w:color="auto"/>
              <w:left w:val="nil"/>
              <w:bottom w:val="single" w:sz="4" w:space="0" w:color="auto"/>
              <w:right w:val="nil"/>
            </w:tcBorders>
            <w:shd w:val="clear" w:color="auto" w:fill="auto"/>
            <w:hideMark/>
          </w:tcPr>
          <w:p w:rsidR="00A95804" w:rsidRPr="005D29E3" w:rsidRDefault="00924B63" w:rsidP="00A95804">
            <w:pPr>
              <w:rPr>
                <w:color w:val="000000"/>
                <w:sz w:val="18"/>
                <w:szCs w:val="18"/>
              </w:rPr>
            </w:pPr>
            <w:r w:rsidRPr="00924B63">
              <w:rPr>
                <w:color w:val="000000"/>
                <w:sz w:val="18"/>
                <w:szCs w:val="18"/>
              </w:rPr>
              <w:t>Огнетушитель углекислотный ОУ-3</w:t>
            </w:r>
          </w:p>
        </w:tc>
        <w:tc>
          <w:tcPr>
            <w:tcW w:w="708" w:type="dxa"/>
            <w:gridSpan w:val="2"/>
            <w:tcBorders>
              <w:top w:val="single" w:sz="4" w:space="0" w:color="auto"/>
              <w:left w:val="single" w:sz="4" w:space="0" w:color="auto"/>
              <w:bottom w:val="single" w:sz="4" w:space="0" w:color="auto"/>
              <w:right w:val="single" w:sz="4" w:space="0" w:color="auto"/>
            </w:tcBorders>
          </w:tcPr>
          <w:p w:rsidR="00A95804" w:rsidRPr="005D29E3" w:rsidRDefault="00A95804" w:rsidP="00A95804">
            <w:pPr>
              <w:rPr>
                <w:color w:val="00000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hideMark/>
          </w:tcPr>
          <w:p w:rsidR="00A95804" w:rsidRPr="005D29E3" w:rsidRDefault="005246D5" w:rsidP="00A95804">
            <w:pPr>
              <w:rPr>
                <w:color w:val="000000"/>
                <w:sz w:val="18"/>
                <w:szCs w:val="18"/>
              </w:rPr>
            </w:pPr>
            <w:r w:rsidRPr="005246D5">
              <w:rPr>
                <w:color w:val="000000"/>
                <w:sz w:val="18"/>
                <w:szCs w:val="18"/>
              </w:rPr>
              <w:t>Вместимость корпуса 4.02 л; Масса заряда двуокиси углерода 3-0.15кг; Огнетушащая способность по классу пожаров: - модельный очаг класса В -34B; Длина струи ОТВ не менее 3м; Диапазон температур эксплуатации-40 +50 °С; Рабочее давление в корпусе 5.88 МПа; Величина утечки в год не более 50г; Продолжительность подачи ОТВ не менее 8c; Масса брутто не более 10.5кг; Габаритные размеры (высота, диаметр) 490мм, 135мм; Срок службы 10лет. Комплектация: огнетушитель, раструб, трубка выкидная. Наличие: - несмываемой маркировки баллона огнетушителя; -предохранительной пломбы на ЗПУ, срабатывающей при повышении давления внутри баллона сверх нормы; маркировки на запорном устройстве огнетушителя с указанием веса баллона с запорным устройством без ОТВ.</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A95804" w:rsidRPr="005D29E3" w:rsidRDefault="00D73F14" w:rsidP="00A95804">
            <w:pPr>
              <w:jc w:val="center"/>
              <w:rPr>
                <w:color w:val="000000"/>
                <w:sz w:val="18"/>
                <w:szCs w:val="18"/>
              </w:rPr>
            </w:pPr>
            <w:r>
              <w:rPr>
                <w:color w:val="000000"/>
                <w:sz w:val="18"/>
                <w:szCs w:val="18"/>
              </w:rPr>
              <w:t>шт.</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95804" w:rsidRPr="005D29E3" w:rsidRDefault="00A95804" w:rsidP="00A95804">
            <w:pPr>
              <w:jc w:val="center"/>
              <w:rPr>
                <w:color w:val="000000"/>
                <w:sz w:val="18"/>
                <w:szCs w:val="18"/>
              </w:rPr>
            </w:pPr>
            <w:r>
              <w:rPr>
                <w:color w:val="000000"/>
                <w:sz w:val="18"/>
                <w:szCs w:val="18"/>
              </w:rPr>
              <w:t>3</w:t>
            </w:r>
            <w:r w:rsidR="00D73F14">
              <w:rPr>
                <w:color w:val="000000"/>
                <w:sz w:val="18"/>
                <w:szCs w:val="18"/>
              </w:rPr>
              <w:t>63</w:t>
            </w:r>
          </w:p>
        </w:tc>
        <w:tc>
          <w:tcPr>
            <w:tcW w:w="1276" w:type="dxa"/>
            <w:gridSpan w:val="4"/>
            <w:tcBorders>
              <w:top w:val="single" w:sz="4" w:space="0" w:color="auto"/>
              <w:left w:val="nil"/>
              <w:bottom w:val="nil"/>
              <w:right w:val="nil"/>
            </w:tcBorders>
            <w:shd w:val="clear" w:color="auto" w:fill="auto"/>
            <w:vAlign w:val="center"/>
          </w:tcPr>
          <w:p w:rsidR="00A95804" w:rsidRPr="00A95804" w:rsidRDefault="00D73F14" w:rsidP="00A95804">
            <w:pPr>
              <w:rPr>
                <w:sz w:val="18"/>
                <w:szCs w:val="18"/>
              </w:rPr>
            </w:pPr>
            <w:r>
              <w:rPr>
                <w:sz w:val="18"/>
                <w:szCs w:val="18"/>
              </w:rPr>
              <w:t xml:space="preserve">      </w:t>
            </w:r>
            <w:r w:rsidRPr="00D73F14">
              <w:rPr>
                <w:sz w:val="18"/>
                <w:szCs w:val="18"/>
              </w:rPr>
              <w:t>999,97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804" w:rsidRPr="00A95804" w:rsidRDefault="00A95804" w:rsidP="00A95804">
            <w:pPr>
              <w:jc w:val="center"/>
              <w:rPr>
                <w:sz w:val="18"/>
                <w:szCs w:val="18"/>
              </w:rPr>
            </w:pPr>
            <w:r w:rsidRPr="00A95804">
              <w:rPr>
                <w:sz w:val="18"/>
                <w:szCs w:val="18"/>
              </w:rPr>
              <w:t xml:space="preserve"> </w:t>
            </w:r>
            <w:r w:rsidR="00D73F14" w:rsidRPr="00D73F14">
              <w:rPr>
                <w:sz w:val="18"/>
                <w:szCs w:val="18"/>
              </w:rPr>
              <w:t>362</w:t>
            </w:r>
            <w:r w:rsidR="00D73F14">
              <w:rPr>
                <w:sz w:val="18"/>
                <w:szCs w:val="18"/>
              </w:rPr>
              <w:t xml:space="preserve"> </w:t>
            </w:r>
            <w:r w:rsidR="00D73F14" w:rsidRPr="00D73F14">
              <w:rPr>
                <w:sz w:val="18"/>
                <w:szCs w:val="18"/>
              </w:rPr>
              <w:t>989,11</w:t>
            </w:r>
            <w:r w:rsidRPr="00A95804">
              <w:rPr>
                <w:sz w:val="18"/>
                <w:szCs w:val="18"/>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A95804" w:rsidRPr="00A95804" w:rsidRDefault="00D73F14" w:rsidP="00A95804">
            <w:pPr>
              <w:jc w:val="right"/>
              <w:rPr>
                <w:sz w:val="18"/>
                <w:szCs w:val="18"/>
              </w:rPr>
            </w:pPr>
            <w:r w:rsidRPr="00D73F14">
              <w:rPr>
                <w:sz w:val="18"/>
                <w:szCs w:val="18"/>
              </w:rPr>
              <w:t>428</w:t>
            </w:r>
            <w:r>
              <w:rPr>
                <w:sz w:val="18"/>
                <w:szCs w:val="18"/>
              </w:rPr>
              <w:t xml:space="preserve"> </w:t>
            </w:r>
            <w:r w:rsidRPr="00D73F14">
              <w:rPr>
                <w:sz w:val="18"/>
                <w:szCs w:val="18"/>
              </w:rPr>
              <w:t>327,15</w:t>
            </w:r>
            <w:r w:rsidR="00A95804" w:rsidRPr="00A95804">
              <w:rPr>
                <w:sz w:val="18"/>
                <w:szCs w:val="18"/>
              </w:rPr>
              <w:t xml:space="preserve">  </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A95804" w:rsidRPr="005D29E3" w:rsidRDefault="00A95804" w:rsidP="00A95804">
            <w:pPr>
              <w:rPr>
                <w:color w:val="000000"/>
                <w:sz w:val="18"/>
                <w:szCs w:val="18"/>
              </w:rPr>
            </w:pPr>
            <w:r w:rsidRPr="005D29E3">
              <w:rPr>
                <w:color w:val="000000"/>
                <w:sz w:val="18"/>
                <w:szCs w:val="18"/>
              </w:rPr>
              <w:t xml:space="preserve"> </w:t>
            </w:r>
          </w:p>
        </w:tc>
        <w:tc>
          <w:tcPr>
            <w:tcW w:w="1276" w:type="dxa"/>
            <w:tcBorders>
              <w:top w:val="single" w:sz="4" w:space="0" w:color="auto"/>
              <w:left w:val="nil"/>
              <w:bottom w:val="single" w:sz="4" w:space="0" w:color="auto"/>
              <w:right w:val="single" w:sz="4" w:space="0" w:color="auto"/>
            </w:tcBorders>
          </w:tcPr>
          <w:p w:rsidR="00A95804" w:rsidRPr="005D29E3" w:rsidRDefault="00A95804" w:rsidP="00A95804">
            <w:pPr>
              <w:rPr>
                <w:color w:val="000000"/>
                <w:sz w:val="18"/>
                <w:szCs w:val="18"/>
              </w:rPr>
            </w:pPr>
          </w:p>
        </w:tc>
        <w:tc>
          <w:tcPr>
            <w:tcW w:w="1276" w:type="dxa"/>
            <w:tcBorders>
              <w:top w:val="single" w:sz="4" w:space="0" w:color="auto"/>
              <w:left w:val="nil"/>
              <w:bottom w:val="single" w:sz="4" w:space="0" w:color="auto"/>
              <w:right w:val="single" w:sz="4" w:space="0" w:color="auto"/>
            </w:tcBorders>
          </w:tcPr>
          <w:p w:rsidR="00A95804" w:rsidRPr="005D29E3" w:rsidRDefault="00A95804" w:rsidP="00A95804">
            <w:pP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804" w:rsidRPr="005D29E3" w:rsidRDefault="00A95804" w:rsidP="005A15B7">
            <w:pPr>
              <w:rPr>
                <w:color w:val="000000"/>
                <w:sz w:val="18"/>
                <w:szCs w:val="18"/>
              </w:rPr>
            </w:pPr>
            <w:r w:rsidRPr="005D29E3">
              <w:rPr>
                <w:color w:val="000000"/>
                <w:sz w:val="18"/>
                <w:szCs w:val="18"/>
              </w:rPr>
              <w:t>450027</w:t>
            </w:r>
            <w:r w:rsidR="005A15B7">
              <w:rPr>
                <w:color w:val="000000"/>
                <w:sz w:val="18"/>
                <w:szCs w:val="18"/>
              </w:rPr>
              <w:t xml:space="preserve">, </w:t>
            </w:r>
            <w:r w:rsidR="005246D5">
              <w:rPr>
                <w:color w:val="000000"/>
                <w:sz w:val="18"/>
                <w:szCs w:val="18"/>
              </w:rPr>
              <w:t xml:space="preserve">г. </w:t>
            </w:r>
            <w:r w:rsidRPr="005D29E3">
              <w:rPr>
                <w:color w:val="000000"/>
                <w:sz w:val="18"/>
                <w:szCs w:val="18"/>
              </w:rPr>
              <w:t>Уфа</w:t>
            </w:r>
            <w:r>
              <w:rPr>
                <w:color w:val="000000"/>
                <w:sz w:val="18"/>
                <w:szCs w:val="18"/>
              </w:rPr>
              <w:t>,</w:t>
            </w:r>
            <w:r w:rsidRPr="005D29E3">
              <w:rPr>
                <w:color w:val="000000"/>
                <w:sz w:val="18"/>
                <w:szCs w:val="18"/>
              </w:rPr>
              <w:t xml:space="preserve"> </w:t>
            </w:r>
            <w:r w:rsidR="00EF2F9B">
              <w:rPr>
                <w:color w:val="000000"/>
                <w:sz w:val="18"/>
                <w:szCs w:val="18"/>
              </w:rPr>
              <w:t>ул. Каспийская</w:t>
            </w:r>
            <w:r w:rsidRPr="005D29E3">
              <w:rPr>
                <w:color w:val="000000"/>
                <w:sz w:val="18"/>
                <w:szCs w:val="18"/>
              </w:rPr>
              <w:t xml:space="preserve">, д. 14                                 </w:t>
            </w:r>
          </w:p>
        </w:tc>
      </w:tr>
      <w:tr w:rsidR="00EF2F9B" w:rsidRPr="005D29E3" w:rsidTr="00EF2F9B">
        <w:trPr>
          <w:gridAfter w:val="4"/>
          <w:wAfter w:w="4141" w:type="dxa"/>
          <w:trHeight w:val="885"/>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73F14" w:rsidRPr="00FE1727" w:rsidRDefault="00D73F14" w:rsidP="00A95804">
            <w:pPr>
              <w:rPr>
                <w:sz w:val="18"/>
                <w:szCs w:val="18"/>
              </w:rPr>
            </w:pPr>
            <w:r>
              <w:rPr>
                <w:sz w:val="18"/>
                <w:szCs w:val="18"/>
              </w:rPr>
              <w:t>2</w:t>
            </w:r>
          </w:p>
        </w:tc>
        <w:tc>
          <w:tcPr>
            <w:tcW w:w="1418" w:type="dxa"/>
            <w:tcBorders>
              <w:top w:val="single" w:sz="4" w:space="0" w:color="auto"/>
              <w:left w:val="nil"/>
              <w:bottom w:val="single" w:sz="4" w:space="0" w:color="auto"/>
              <w:right w:val="nil"/>
            </w:tcBorders>
            <w:shd w:val="clear" w:color="auto" w:fill="auto"/>
          </w:tcPr>
          <w:p w:rsidR="00D73F14" w:rsidRPr="00A95804" w:rsidRDefault="00924B63" w:rsidP="00A95804">
            <w:pPr>
              <w:rPr>
                <w:color w:val="000000"/>
                <w:sz w:val="18"/>
                <w:szCs w:val="18"/>
              </w:rPr>
            </w:pPr>
            <w:r w:rsidRPr="00924B63">
              <w:rPr>
                <w:color w:val="000000"/>
                <w:sz w:val="18"/>
                <w:szCs w:val="18"/>
              </w:rPr>
              <w:t>Огнетушитель углекислотный ОУ-5</w:t>
            </w:r>
          </w:p>
        </w:tc>
        <w:tc>
          <w:tcPr>
            <w:tcW w:w="708" w:type="dxa"/>
            <w:gridSpan w:val="2"/>
            <w:tcBorders>
              <w:top w:val="single" w:sz="4" w:space="0" w:color="auto"/>
              <w:left w:val="single" w:sz="4" w:space="0" w:color="auto"/>
              <w:bottom w:val="single" w:sz="4" w:space="0" w:color="auto"/>
              <w:right w:val="single" w:sz="4" w:space="0" w:color="auto"/>
            </w:tcBorders>
          </w:tcPr>
          <w:p w:rsidR="00D73F14" w:rsidRPr="005D29E3" w:rsidRDefault="00D73F14" w:rsidP="00A95804">
            <w:pPr>
              <w:rPr>
                <w:color w:val="00000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tcPr>
          <w:p w:rsidR="00D73F14" w:rsidRPr="00A95804" w:rsidRDefault="005246D5" w:rsidP="00A95804">
            <w:pPr>
              <w:rPr>
                <w:color w:val="000000"/>
                <w:sz w:val="18"/>
                <w:szCs w:val="18"/>
              </w:rPr>
            </w:pPr>
            <w:r w:rsidRPr="005246D5">
              <w:rPr>
                <w:color w:val="000000"/>
                <w:sz w:val="18"/>
                <w:szCs w:val="18"/>
              </w:rPr>
              <w:t>Вместимость корпуса 6.7 л; Масса заряда двуокиси углерода 5-0.25кг; Огнетушащая способность по классу пожаров: - модельный очаг класса В -55B; Длина струи ОТВ не менее 3м; Диапазон температур эксплуатации-40 +50 °С; Рабочее давление в корпусе 5.88 МПа; Величина утечки в год не более 50г; Продолжительность подачи ОТВ не менее 8c; Масса брутто не более 16кг; Габаритные размеры (высота, диаметр) 700мм, 135мм; Срок службы 10лет. Комплектация: огнетушитель, шланг с раструбом в сборе. Наличие: - несмываемой маркировки баллона огнетушителя; -предохранительной пломбы на ЗПУ, срабатывающей при повышении давления внутри баллона сверх нормы; маркировки на запорном устройстве огнетушителя с указанием веса баллона с запорным устройством без ОТВ.</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D73F14" w:rsidRPr="005D29E3" w:rsidRDefault="00D73F14" w:rsidP="00A95804">
            <w:pPr>
              <w:jc w:val="center"/>
              <w:rPr>
                <w:color w:val="000000"/>
                <w:sz w:val="18"/>
                <w:szCs w:val="18"/>
              </w:rPr>
            </w:pPr>
            <w:r>
              <w:rPr>
                <w:color w:val="000000"/>
                <w:sz w:val="18"/>
                <w:szCs w:val="18"/>
              </w:rPr>
              <w:t>шт.</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73F14" w:rsidRDefault="00D73F14" w:rsidP="00A95804">
            <w:pPr>
              <w:jc w:val="center"/>
              <w:rPr>
                <w:color w:val="000000"/>
                <w:sz w:val="18"/>
                <w:szCs w:val="18"/>
              </w:rPr>
            </w:pPr>
            <w:r>
              <w:rPr>
                <w:color w:val="000000"/>
                <w:sz w:val="18"/>
                <w:szCs w:val="18"/>
              </w:rPr>
              <w:t>181</w:t>
            </w:r>
          </w:p>
        </w:tc>
        <w:tc>
          <w:tcPr>
            <w:tcW w:w="1276" w:type="dxa"/>
            <w:gridSpan w:val="4"/>
            <w:tcBorders>
              <w:top w:val="single" w:sz="4" w:space="0" w:color="auto"/>
              <w:left w:val="nil"/>
              <w:bottom w:val="nil"/>
              <w:right w:val="nil"/>
            </w:tcBorders>
            <w:shd w:val="clear" w:color="auto" w:fill="auto"/>
            <w:vAlign w:val="center"/>
          </w:tcPr>
          <w:p w:rsidR="00D73F14" w:rsidRPr="00A95804" w:rsidRDefault="00D73F14" w:rsidP="00A95804">
            <w:pPr>
              <w:rPr>
                <w:sz w:val="18"/>
                <w:szCs w:val="18"/>
              </w:rPr>
            </w:pPr>
            <w:r>
              <w:rPr>
                <w:sz w:val="18"/>
                <w:szCs w:val="18"/>
              </w:rPr>
              <w:t xml:space="preserve">     </w:t>
            </w:r>
            <w:r w:rsidRPr="00D73F14">
              <w:rPr>
                <w:sz w:val="18"/>
                <w:szCs w:val="18"/>
              </w:rPr>
              <w:t>1</w:t>
            </w:r>
            <w:r>
              <w:rPr>
                <w:sz w:val="18"/>
                <w:szCs w:val="18"/>
              </w:rPr>
              <w:t xml:space="preserve"> </w:t>
            </w:r>
            <w:r w:rsidRPr="00D73F14">
              <w:rPr>
                <w:sz w:val="18"/>
                <w:szCs w:val="18"/>
              </w:rPr>
              <w:t>375,42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F14" w:rsidRPr="00A95804" w:rsidRDefault="00D73F14" w:rsidP="00A95804">
            <w:pPr>
              <w:jc w:val="center"/>
              <w:rPr>
                <w:sz w:val="18"/>
                <w:szCs w:val="18"/>
              </w:rPr>
            </w:pPr>
            <w:r w:rsidRPr="00D73F14">
              <w:rPr>
                <w:sz w:val="18"/>
                <w:szCs w:val="18"/>
              </w:rPr>
              <w:t>248</w:t>
            </w:r>
            <w:r>
              <w:rPr>
                <w:sz w:val="18"/>
                <w:szCs w:val="18"/>
              </w:rPr>
              <w:t xml:space="preserve"> </w:t>
            </w:r>
            <w:r w:rsidRPr="00D73F14">
              <w:rPr>
                <w:sz w:val="18"/>
                <w:szCs w:val="18"/>
              </w:rPr>
              <w:t>951,02</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D73F14" w:rsidRPr="00A95804" w:rsidRDefault="00D73F14" w:rsidP="00A95804">
            <w:pPr>
              <w:jc w:val="right"/>
              <w:rPr>
                <w:sz w:val="18"/>
                <w:szCs w:val="18"/>
              </w:rPr>
            </w:pPr>
            <w:r w:rsidRPr="00D73F14">
              <w:rPr>
                <w:sz w:val="18"/>
                <w:szCs w:val="18"/>
              </w:rPr>
              <w:t>293</w:t>
            </w:r>
            <w:r>
              <w:rPr>
                <w:sz w:val="18"/>
                <w:szCs w:val="18"/>
              </w:rPr>
              <w:t xml:space="preserve"> </w:t>
            </w:r>
            <w:r w:rsidRPr="00D73F14">
              <w:rPr>
                <w:sz w:val="18"/>
                <w:szCs w:val="18"/>
              </w:rPr>
              <w:t>762,2</w:t>
            </w:r>
            <w:r>
              <w:rPr>
                <w:sz w:val="18"/>
                <w:szCs w:val="18"/>
              </w:rPr>
              <w:t>0</w:t>
            </w:r>
          </w:p>
        </w:tc>
        <w:tc>
          <w:tcPr>
            <w:tcW w:w="1275" w:type="dxa"/>
            <w:gridSpan w:val="2"/>
            <w:tcBorders>
              <w:top w:val="single" w:sz="4" w:space="0" w:color="auto"/>
              <w:left w:val="nil"/>
              <w:bottom w:val="single" w:sz="4" w:space="0" w:color="auto"/>
              <w:right w:val="single" w:sz="4" w:space="0" w:color="auto"/>
            </w:tcBorders>
            <w:shd w:val="clear" w:color="auto" w:fill="auto"/>
          </w:tcPr>
          <w:p w:rsidR="00D73F14" w:rsidRPr="005D29E3" w:rsidRDefault="00D73F14" w:rsidP="00A95804">
            <w:pPr>
              <w:rPr>
                <w:color w:val="000000"/>
                <w:sz w:val="18"/>
                <w:szCs w:val="18"/>
              </w:rPr>
            </w:pPr>
          </w:p>
        </w:tc>
        <w:tc>
          <w:tcPr>
            <w:tcW w:w="1276" w:type="dxa"/>
            <w:tcBorders>
              <w:top w:val="single" w:sz="4" w:space="0" w:color="auto"/>
              <w:left w:val="nil"/>
              <w:bottom w:val="single" w:sz="4" w:space="0" w:color="auto"/>
              <w:right w:val="single" w:sz="4" w:space="0" w:color="auto"/>
            </w:tcBorders>
          </w:tcPr>
          <w:p w:rsidR="00D73F14" w:rsidRPr="005D29E3" w:rsidRDefault="00D73F14" w:rsidP="00A95804">
            <w:pPr>
              <w:rPr>
                <w:color w:val="000000"/>
                <w:sz w:val="18"/>
                <w:szCs w:val="18"/>
              </w:rPr>
            </w:pPr>
          </w:p>
        </w:tc>
        <w:tc>
          <w:tcPr>
            <w:tcW w:w="1276" w:type="dxa"/>
            <w:tcBorders>
              <w:top w:val="single" w:sz="4" w:space="0" w:color="auto"/>
              <w:left w:val="nil"/>
              <w:bottom w:val="single" w:sz="4" w:space="0" w:color="auto"/>
              <w:right w:val="single" w:sz="4" w:space="0" w:color="auto"/>
            </w:tcBorders>
          </w:tcPr>
          <w:p w:rsidR="00D73F14" w:rsidRPr="005D29E3" w:rsidRDefault="00D73F14" w:rsidP="00A95804">
            <w:pP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73F14" w:rsidRPr="005D29E3" w:rsidRDefault="00EF2F9B" w:rsidP="005246D5">
            <w:pPr>
              <w:rPr>
                <w:color w:val="000000"/>
                <w:sz w:val="18"/>
                <w:szCs w:val="18"/>
              </w:rPr>
            </w:pPr>
            <w:r w:rsidRPr="005D29E3">
              <w:rPr>
                <w:color w:val="000000"/>
                <w:sz w:val="18"/>
                <w:szCs w:val="18"/>
              </w:rPr>
              <w:t>450027</w:t>
            </w:r>
            <w:r>
              <w:rPr>
                <w:color w:val="000000"/>
                <w:sz w:val="18"/>
                <w:szCs w:val="18"/>
              </w:rPr>
              <w:t xml:space="preserve">, г. </w:t>
            </w:r>
            <w:r w:rsidRPr="005D29E3">
              <w:rPr>
                <w:color w:val="000000"/>
                <w:sz w:val="18"/>
                <w:szCs w:val="18"/>
              </w:rPr>
              <w:t>Уфа</w:t>
            </w:r>
            <w:r>
              <w:rPr>
                <w:color w:val="000000"/>
                <w:sz w:val="18"/>
                <w:szCs w:val="18"/>
              </w:rPr>
              <w:t>,</w:t>
            </w:r>
            <w:r w:rsidRPr="005D29E3">
              <w:rPr>
                <w:color w:val="000000"/>
                <w:sz w:val="18"/>
                <w:szCs w:val="18"/>
              </w:rPr>
              <w:t xml:space="preserve"> </w:t>
            </w:r>
            <w:r>
              <w:rPr>
                <w:color w:val="000000"/>
                <w:sz w:val="18"/>
                <w:szCs w:val="18"/>
              </w:rPr>
              <w:t>ул. Каспийская</w:t>
            </w:r>
            <w:r w:rsidRPr="005D29E3">
              <w:rPr>
                <w:color w:val="000000"/>
                <w:sz w:val="18"/>
                <w:szCs w:val="18"/>
              </w:rPr>
              <w:t xml:space="preserve">, д. 14                                 </w:t>
            </w:r>
          </w:p>
        </w:tc>
      </w:tr>
      <w:tr w:rsidR="00EF2F9B" w:rsidRPr="005D29E3" w:rsidTr="00EF2F9B">
        <w:trPr>
          <w:gridAfter w:val="4"/>
          <w:wAfter w:w="4141" w:type="dxa"/>
          <w:trHeight w:val="885"/>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73F14" w:rsidRPr="00FE1727" w:rsidRDefault="00D73F14" w:rsidP="00A95804">
            <w:pPr>
              <w:rPr>
                <w:sz w:val="18"/>
                <w:szCs w:val="18"/>
              </w:rPr>
            </w:pPr>
            <w:r>
              <w:rPr>
                <w:sz w:val="18"/>
                <w:szCs w:val="18"/>
              </w:rPr>
              <w:t>3</w:t>
            </w:r>
          </w:p>
        </w:tc>
        <w:tc>
          <w:tcPr>
            <w:tcW w:w="1418" w:type="dxa"/>
            <w:tcBorders>
              <w:top w:val="single" w:sz="4" w:space="0" w:color="auto"/>
              <w:left w:val="nil"/>
              <w:bottom w:val="single" w:sz="4" w:space="0" w:color="auto"/>
              <w:right w:val="nil"/>
            </w:tcBorders>
            <w:shd w:val="clear" w:color="auto" w:fill="auto"/>
          </w:tcPr>
          <w:p w:rsidR="00D73F14" w:rsidRPr="00B04AA5" w:rsidRDefault="00924B63" w:rsidP="00A95804">
            <w:pPr>
              <w:rPr>
                <w:color w:val="000000"/>
                <w:sz w:val="18"/>
                <w:szCs w:val="18"/>
                <w:lang w:val="en-US"/>
              </w:rPr>
            </w:pPr>
            <w:r w:rsidRPr="00924B63">
              <w:rPr>
                <w:color w:val="000000"/>
                <w:sz w:val="18"/>
                <w:szCs w:val="18"/>
              </w:rPr>
              <w:t>Огнетушитель порошковый ОП-5 (з)</w:t>
            </w:r>
          </w:p>
        </w:tc>
        <w:tc>
          <w:tcPr>
            <w:tcW w:w="708" w:type="dxa"/>
            <w:gridSpan w:val="2"/>
            <w:tcBorders>
              <w:top w:val="single" w:sz="4" w:space="0" w:color="auto"/>
              <w:left w:val="single" w:sz="4" w:space="0" w:color="auto"/>
              <w:bottom w:val="single" w:sz="4" w:space="0" w:color="auto"/>
              <w:right w:val="single" w:sz="4" w:space="0" w:color="auto"/>
            </w:tcBorders>
          </w:tcPr>
          <w:p w:rsidR="00D73F14" w:rsidRPr="005D29E3" w:rsidRDefault="00D73F14" w:rsidP="00A95804">
            <w:pPr>
              <w:rPr>
                <w:color w:val="00000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tcPr>
          <w:p w:rsidR="00D73F14" w:rsidRPr="00A95804" w:rsidRDefault="005246D5" w:rsidP="00FC013B">
            <w:pPr>
              <w:rPr>
                <w:color w:val="000000"/>
                <w:sz w:val="18"/>
                <w:szCs w:val="18"/>
              </w:rPr>
            </w:pPr>
            <w:r w:rsidRPr="005246D5">
              <w:rPr>
                <w:color w:val="000000"/>
                <w:sz w:val="18"/>
                <w:szCs w:val="18"/>
              </w:rPr>
              <w:t>Вместимость корпуса 6.6л; Класс пожара АВСE; Масса заряда порошка не м</w:t>
            </w:r>
            <w:r w:rsidR="00FC013B">
              <w:rPr>
                <w:color w:val="000000"/>
                <w:sz w:val="18"/>
                <w:szCs w:val="18"/>
              </w:rPr>
              <w:t>енее 5±0.25кг; Рабочее давление</w:t>
            </w:r>
            <w:r w:rsidRPr="005246D5">
              <w:rPr>
                <w:color w:val="000000"/>
                <w:sz w:val="18"/>
                <w:szCs w:val="18"/>
              </w:rPr>
              <w:t xml:space="preserve"> 1.4±0.2МПа; Длина струи 3м; Продолжительность подачи ОТВ не менее10c; Огнетушащая способность по классу пожаров: - модельный очаг класса А-2А, - модельный очаг класса В-70В; Диапазон температур эксплуатации -40 +50 °С; Масса заряженного огнетушителя 6.8 кг; Вытесняющий газ-воздух; Габаритные размеры (высота, диаметр) 466мм, 157мм; Срок службы 10лет. Комплектация:</w:t>
            </w:r>
            <w:r w:rsidR="00FC013B">
              <w:rPr>
                <w:color w:val="000000"/>
                <w:sz w:val="18"/>
                <w:szCs w:val="18"/>
              </w:rPr>
              <w:t xml:space="preserve"> </w:t>
            </w:r>
            <w:r w:rsidRPr="005246D5">
              <w:rPr>
                <w:color w:val="000000"/>
                <w:sz w:val="18"/>
                <w:szCs w:val="18"/>
              </w:rPr>
              <w:t>огнетушитель</w:t>
            </w:r>
            <w:r w:rsidR="00FC013B">
              <w:rPr>
                <w:color w:val="000000"/>
                <w:sz w:val="18"/>
                <w:szCs w:val="18"/>
              </w:rPr>
              <w:t>,</w:t>
            </w:r>
            <w:r w:rsidR="00FC013B" w:rsidRPr="00FC013B">
              <w:rPr>
                <w:color w:val="000000"/>
                <w:sz w:val="18"/>
                <w:szCs w:val="18"/>
              </w:rPr>
              <w:t xml:space="preserve"> </w:t>
            </w:r>
            <w:r w:rsidRPr="005246D5">
              <w:rPr>
                <w:color w:val="000000"/>
                <w:sz w:val="18"/>
                <w:szCs w:val="18"/>
              </w:rPr>
              <w:t>заряженный с опломбированным ЗПУ, шланг с насадком.</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D73F14" w:rsidRPr="005D29E3" w:rsidRDefault="00D73F14" w:rsidP="00A95804">
            <w:pPr>
              <w:jc w:val="center"/>
              <w:rPr>
                <w:color w:val="000000"/>
                <w:sz w:val="18"/>
                <w:szCs w:val="18"/>
              </w:rPr>
            </w:pPr>
            <w:r>
              <w:rPr>
                <w:color w:val="000000"/>
                <w:sz w:val="18"/>
                <w:szCs w:val="18"/>
              </w:rPr>
              <w:t>шт.</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73F14" w:rsidRDefault="00D73F14" w:rsidP="00A95804">
            <w:pPr>
              <w:jc w:val="center"/>
              <w:rPr>
                <w:color w:val="000000"/>
                <w:sz w:val="18"/>
                <w:szCs w:val="18"/>
              </w:rPr>
            </w:pPr>
            <w:r>
              <w:rPr>
                <w:color w:val="000000"/>
                <w:sz w:val="18"/>
                <w:szCs w:val="18"/>
              </w:rPr>
              <w:t>61</w:t>
            </w:r>
          </w:p>
        </w:tc>
        <w:tc>
          <w:tcPr>
            <w:tcW w:w="1276" w:type="dxa"/>
            <w:gridSpan w:val="4"/>
            <w:tcBorders>
              <w:top w:val="single" w:sz="4" w:space="0" w:color="auto"/>
              <w:left w:val="nil"/>
              <w:bottom w:val="nil"/>
              <w:right w:val="nil"/>
            </w:tcBorders>
            <w:shd w:val="clear" w:color="auto" w:fill="auto"/>
            <w:vAlign w:val="center"/>
          </w:tcPr>
          <w:p w:rsidR="00D73F14" w:rsidRPr="00A95804" w:rsidRDefault="00D73F14" w:rsidP="00A95804">
            <w:pPr>
              <w:rPr>
                <w:sz w:val="18"/>
                <w:szCs w:val="18"/>
              </w:rPr>
            </w:pPr>
            <w:r>
              <w:rPr>
                <w:sz w:val="18"/>
                <w:szCs w:val="18"/>
              </w:rPr>
              <w:t xml:space="preserve">     </w:t>
            </w:r>
            <w:r w:rsidRPr="00D73F14">
              <w:rPr>
                <w:sz w:val="18"/>
                <w:szCs w:val="18"/>
              </w:rPr>
              <w:t>534,46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F14" w:rsidRPr="00A95804" w:rsidRDefault="00D73F14" w:rsidP="00A95804">
            <w:pPr>
              <w:jc w:val="center"/>
              <w:rPr>
                <w:sz w:val="18"/>
                <w:szCs w:val="18"/>
              </w:rPr>
            </w:pPr>
            <w:r w:rsidRPr="00D73F14">
              <w:rPr>
                <w:sz w:val="18"/>
                <w:szCs w:val="18"/>
              </w:rPr>
              <w:t>32</w:t>
            </w:r>
            <w:r>
              <w:rPr>
                <w:sz w:val="18"/>
                <w:szCs w:val="18"/>
              </w:rPr>
              <w:t xml:space="preserve"> </w:t>
            </w:r>
            <w:r w:rsidRPr="00D73F14">
              <w:rPr>
                <w:sz w:val="18"/>
                <w:szCs w:val="18"/>
              </w:rPr>
              <w:t>602,06</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D73F14" w:rsidRPr="00A95804" w:rsidRDefault="00D73F14" w:rsidP="00A95804">
            <w:pPr>
              <w:jc w:val="right"/>
              <w:rPr>
                <w:sz w:val="18"/>
                <w:szCs w:val="18"/>
              </w:rPr>
            </w:pPr>
            <w:r w:rsidRPr="00D73F14">
              <w:rPr>
                <w:sz w:val="18"/>
                <w:szCs w:val="18"/>
              </w:rPr>
              <w:t>38</w:t>
            </w:r>
            <w:r>
              <w:rPr>
                <w:sz w:val="18"/>
                <w:szCs w:val="18"/>
              </w:rPr>
              <w:t xml:space="preserve"> </w:t>
            </w:r>
            <w:r w:rsidRPr="00D73F14">
              <w:rPr>
                <w:sz w:val="18"/>
                <w:szCs w:val="18"/>
              </w:rPr>
              <w:t>470,43</w:t>
            </w:r>
          </w:p>
        </w:tc>
        <w:tc>
          <w:tcPr>
            <w:tcW w:w="1275" w:type="dxa"/>
            <w:gridSpan w:val="2"/>
            <w:tcBorders>
              <w:top w:val="single" w:sz="4" w:space="0" w:color="auto"/>
              <w:left w:val="nil"/>
              <w:bottom w:val="single" w:sz="4" w:space="0" w:color="auto"/>
              <w:right w:val="single" w:sz="4" w:space="0" w:color="auto"/>
            </w:tcBorders>
            <w:shd w:val="clear" w:color="auto" w:fill="auto"/>
          </w:tcPr>
          <w:p w:rsidR="00D73F14" w:rsidRPr="005D29E3" w:rsidRDefault="00D73F14" w:rsidP="00A95804">
            <w:pPr>
              <w:rPr>
                <w:color w:val="000000"/>
                <w:sz w:val="18"/>
                <w:szCs w:val="18"/>
              </w:rPr>
            </w:pPr>
          </w:p>
        </w:tc>
        <w:tc>
          <w:tcPr>
            <w:tcW w:w="1276" w:type="dxa"/>
            <w:tcBorders>
              <w:top w:val="single" w:sz="4" w:space="0" w:color="auto"/>
              <w:left w:val="nil"/>
              <w:bottom w:val="single" w:sz="4" w:space="0" w:color="auto"/>
              <w:right w:val="single" w:sz="4" w:space="0" w:color="auto"/>
            </w:tcBorders>
          </w:tcPr>
          <w:p w:rsidR="00D73F14" w:rsidRPr="005D29E3" w:rsidRDefault="00D73F14" w:rsidP="00A95804">
            <w:pPr>
              <w:rPr>
                <w:color w:val="000000"/>
                <w:sz w:val="18"/>
                <w:szCs w:val="18"/>
              </w:rPr>
            </w:pPr>
          </w:p>
        </w:tc>
        <w:tc>
          <w:tcPr>
            <w:tcW w:w="1276" w:type="dxa"/>
            <w:tcBorders>
              <w:top w:val="single" w:sz="4" w:space="0" w:color="auto"/>
              <w:left w:val="nil"/>
              <w:bottom w:val="single" w:sz="4" w:space="0" w:color="auto"/>
              <w:right w:val="single" w:sz="4" w:space="0" w:color="auto"/>
            </w:tcBorders>
          </w:tcPr>
          <w:p w:rsidR="00D73F14" w:rsidRPr="005D29E3" w:rsidRDefault="00D73F14" w:rsidP="00A95804">
            <w:pP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73F14" w:rsidRPr="005D29E3" w:rsidRDefault="00EF2F9B" w:rsidP="005246D5">
            <w:pPr>
              <w:rPr>
                <w:color w:val="000000"/>
                <w:sz w:val="18"/>
                <w:szCs w:val="18"/>
              </w:rPr>
            </w:pPr>
            <w:r w:rsidRPr="005D29E3">
              <w:rPr>
                <w:color w:val="000000"/>
                <w:sz w:val="18"/>
                <w:szCs w:val="18"/>
              </w:rPr>
              <w:t>450027</w:t>
            </w:r>
            <w:r>
              <w:rPr>
                <w:color w:val="000000"/>
                <w:sz w:val="18"/>
                <w:szCs w:val="18"/>
              </w:rPr>
              <w:t xml:space="preserve">, г. </w:t>
            </w:r>
            <w:r w:rsidRPr="005D29E3">
              <w:rPr>
                <w:color w:val="000000"/>
                <w:sz w:val="18"/>
                <w:szCs w:val="18"/>
              </w:rPr>
              <w:t>Уфа</w:t>
            </w:r>
            <w:r>
              <w:rPr>
                <w:color w:val="000000"/>
                <w:sz w:val="18"/>
                <w:szCs w:val="18"/>
              </w:rPr>
              <w:t>,</w:t>
            </w:r>
            <w:r w:rsidRPr="005D29E3">
              <w:rPr>
                <w:color w:val="000000"/>
                <w:sz w:val="18"/>
                <w:szCs w:val="18"/>
              </w:rPr>
              <w:t xml:space="preserve"> </w:t>
            </w:r>
            <w:r>
              <w:rPr>
                <w:color w:val="000000"/>
                <w:sz w:val="18"/>
                <w:szCs w:val="18"/>
              </w:rPr>
              <w:t>ул. Каспийская</w:t>
            </w:r>
            <w:r w:rsidRPr="005D29E3">
              <w:rPr>
                <w:color w:val="000000"/>
                <w:sz w:val="18"/>
                <w:szCs w:val="18"/>
              </w:rPr>
              <w:t xml:space="preserve">, д. 14                                 </w:t>
            </w:r>
          </w:p>
        </w:tc>
      </w:tr>
      <w:tr w:rsidR="00A95804" w:rsidRPr="005D29E3" w:rsidTr="00EF2F9B">
        <w:trPr>
          <w:gridAfter w:val="4"/>
          <w:wAfter w:w="4141" w:type="dxa"/>
          <w:trHeight w:val="430"/>
        </w:trPr>
        <w:tc>
          <w:tcPr>
            <w:tcW w:w="2280" w:type="dxa"/>
            <w:gridSpan w:val="3"/>
            <w:tcBorders>
              <w:top w:val="single" w:sz="4" w:space="0" w:color="auto"/>
              <w:left w:val="single" w:sz="4" w:space="0" w:color="auto"/>
              <w:bottom w:val="single" w:sz="4" w:space="0" w:color="auto"/>
              <w:right w:val="nil"/>
            </w:tcBorders>
            <w:shd w:val="clear" w:color="auto" w:fill="auto"/>
            <w:noWrap/>
            <w:vAlign w:val="bottom"/>
            <w:hideMark/>
          </w:tcPr>
          <w:p w:rsidR="00A95804" w:rsidRPr="005D29E3" w:rsidRDefault="00A95804" w:rsidP="00A95804">
            <w:pPr>
              <w:rPr>
                <w:color w:val="000000"/>
                <w:sz w:val="18"/>
                <w:szCs w:val="18"/>
              </w:rPr>
            </w:pPr>
            <w:r w:rsidRPr="005D29E3">
              <w:rPr>
                <w:color w:val="000000"/>
                <w:sz w:val="18"/>
                <w:szCs w:val="18"/>
              </w:rPr>
              <w:t> </w:t>
            </w:r>
          </w:p>
        </w:tc>
        <w:tc>
          <w:tcPr>
            <w:tcW w:w="414" w:type="dxa"/>
            <w:tcBorders>
              <w:top w:val="single" w:sz="4" w:space="0" w:color="auto"/>
              <w:left w:val="nil"/>
              <w:bottom w:val="single" w:sz="4" w:space="0" w:color="auto"/>
              <w:right w:val="nil"/>
            </w:tcBorders>
          </w:tcPr>
          <w:p w:rsidR="00A95804" w:rsidRPr="005D29E3" w:rsidRDefault="00A95804" w:rsidP="00A95804">
            <w:pPr>
              <w:rPr>
                <w:color w:val="000000"/>
                <w:sz w:val="18"/>
                <w:szCs w:val="18"/>
              </w:rPr>
            </w:pPr>
          </w:p>
        </w:tc>
        <w:tc>
          <w:tcPr>
            <w:tcW w:w="3686" w:type="dxa"/>
            <w:gridSpan w:val="2"/>
            <w:tcBorders>
              <w:top w:val="single" w:sz="4" w:space="0" w:color="auto"/>
              <w:left w:val="nil"/>
              <w:bottom w:val="single" w:sz="4" w:space="0" w:color="auto"/>
              <w:right w:val="nil"/>
            </w:tcBorders>
            <w:shd w:val="clear" w:color="auto" w:fill="auto"/>
            <w:hideMark/>
          </w:tcPr>
          <w:p w:rsidR="00A95804" w:rsidRPr="005D29E3" w:rsidRDefault="00A95804" w:rsidP="00A95804">
            <w:pPr>
              <w:rPr>
                <w:color w:val="000000"/>
                <w:sz w:val="18"/>
                <w:szCs w:val="18"/>
              </w:rPr>
            </w:pPr>
          </w:p>
        </w:tc>
        <w:tc>
          <w:tcPr>
            <w:tcW w:w="236" w:type="dxa"/>
            <w:tcBorders>
              <w:top w:val="single" w:sz="4" w:space="0" w:color="auto"/>
              <w:left w:val="nil"/>
              <w:bottom w:val="single" w:sz="4" w:space="0" w:color="auto"/>
              <w:right w:val="nil"/>
            </w:tcBorders>
            <w:shd w:val="clear" w:color="auto" w:fill="auto"/>
            <w:hideMark/>
          </w:tcPr>
          <w:p w:rsidR="00A95804" w:rsidRPr="005D29E3" w:rsidRDefault="00A95804" w:rsidP="00A95804">
            <w:pPr>
              <w:rPr>
                <w:color w:val="000000"/>
                <w:sz w:val="18"/>
                <w:szCs w:val="18"/>
              </w:rPr>
            </w:pPr>
            <w:r w:rsidRPr="005D29E3">
              <w:rPr>
                <w:color w:val="000000"/>
                <w:sz w:val="18"/>
                <w:szCs w:val="18"/>
              </w:rPr>
              <w:t> </w:t>
            </w:r>
          </w:p>
        </w:tc>
        <w:tc>
          <w:tcPr>
            <w:tcW w:w="976" w:type="dxa"/>
            <w:gridSpan w:val="3"/>
            <w:tcBorders>
              <w:top w:val="single" w:sz="4" w:space="0" w:color="auto"/>
              <w:left w:val="nil"/>
              <w:bottom w:val="single" w:sz="4" w:space="0" w:color="auto"/>
              <w:right w:val="nil"/>
            </w:tcBorders>
            <w:shd w:val="clear" w:color="auto" w:fill="auto"/>
            <w:noWrap/>
            <w:vAlign w:val="bottom"/>
            <w:hideMark/>
          </w:tcPr>
          <w:p w:rsidR="00A95804" w:rsidRPr="005D29E3" w:rsidRDefault="00A95804" w:rsidP="00A95804">
            <w:pPr>
              <w:rPr>
                <w:color w:val="000000"/>
                <w:sz w:val="18"/>
                <w:szCs w:val="18"/>
              </w:rPr>
            </w:pPr>
            <w:r w:rsidRPr="005D29E3">
              <w:rPr>
                <w:color w:val="000000"/>
                <w:sz w:val="18"/>
                <w:szCs w:val="18"/>
              </w:rPr>
              <w:t> </w:t>
            </w:r>
          </w:p>
        </w:tc>
        <w:tc>
          <w:tcPr>
            <w:tcW w:w="271" w:type="dxa"/>
            <w:tcBorders>
              <w:top w:val="single" w:sz="4" w:space="0" w:color="auto"/>
              <w:left w:val="nil"/>
              <w:bottom w:val="single" w:sz="4" w:space="0" w:color="auto"/>
              <w:right w:val="nil"/>
            </w:tcBorders>
            <w:shd w:val="clear" w:color="auto" w:fill="auto"/>
            <w:noWrap/>
            <w:vAlign w:val="bottom"/>
            <w:hideMark/>
          </w:tcPr>
          <w:p w:rsidR="00A95804" w:rsidRPr="005D29E3" w:rsidRDefault="00A95804" w:rsidP="00A95804">
            <w:pPr>
              <w:rPr>
                <w:color w:val="000000"/>
                <w:sz w:val="18"/>
                <w:szCs w:val="18"/>
              </w:rPr>
            </w:pPr>
            <w:r w:rsidRPr="005D29E3">
              <w:rPr>
                <w:color w:val="000000"/>
                <w:sz w:val="18"/>
                <w:szCs w:val="18"/>
              </w:rPr>
              <w:t> </w:t>
            </w:r>
          </w:p>
        </w:tc>
        <w:tc>
          <w:tcPr>
            <w:tcW w:w="4470" w:type="dxa"/>
            <w:gridSpan w:val="8"/>
            <w:tcBorders>
              <w:top w:val="single" w:sz="4" w:space="0" w:color="auto"/>
              <w:left w:val="nil"/>
              <w:bottom w:val="single" w:sz="4" w:space="0" w:color="auto"/>
              <w:right w:val="single" w:sz="4" w:space="0" w:color="auto"/>
            </w:tcBorders>
            <w:shd w:val="clear" w:color="auto" w:fill="auto"/>
            <w:noWrap/>
            <w:vAlign w:val="bottom"/>
            <w:hideMark/>
          </w:tcPr>
          <w:p w:rsidR="00A95804" w:rsidRPr="005D29E3" w:rsidRDefault="00A95804" w:rsidP="00A95804">
            <w:pPr>
              <w:jc w:val="right"/>
              <w:rPr>
                <w:color w:val="000000"/>
                <w:sz w:val="18"/>
                <w:szCs w:val="18"/>
              </w:rPr>
            </w:pPr>
            <w:r w:rsidRPr="005D29E3">
              <w:rPr>
                <w:color w:val="000000"/>
                <w:sz w:val="18"/>
                <w:szCs w:val="18"/>
              </w:rPr>
              <w:t> </w:t>
            </w:r>
          </w:p>
          <w:p w:rsidR="00A95804" w:rsidRPr="00FE1727" w:rsidRDefault="00A95804" w:rsidP="00A95804">
            <w:pPr>
              <w:jc w:val="right"/>
              <w:rPr>
                <w:b/>
                <w:sz w:val="18"/>
                <w:szCs w:val="18"/>
              </w:rPr>
            </w:pPr>
            <w:r w:rsidRPr="005D29E3">
              <w:rPr>
                <w:sz w:val="18"/>
                <w:szCs w:val="18"/>
              </w:rPr>
              <w:t> </w:t>
            </w:r>
            <w:r w:rsidRPr="00FE1727">
              <w:rPr>
                <w:b/>
                <w:sz w:val="18"/>
                <w:szCs w:val="18"/>
              </w:rPr>
              <w:t>итого:</w:t>
            </w:r>
          </w:p>
          <w:p w:rsidR="00A95804" w:rsidRPr="005D29E3" w:rsidRDefault="00A95804" w:rsidP="00A95804">
            <w:pPr>
              <w:rPr>
                <w:color w:val="000000"/>
                <w:sz w:val="18"/>
                <w:szCs w:val="18"/>
              </w:rPr>
            </w:pPr>
            <w:r w:rsidRPr="005D29E3">
              <w:rPr>
                <w:color w:val="000000"/>
                <w:sz w:val="18"/>
                <w:szCs w:val="18"/>
              </w:rPr>
              <w:t> </w:t>
            </w:r>
          </w:p>
        </w:tc>
        <w:tc>
          <w:tcPr>
            <w:tcW w:w="1276" w:type="dxa"/>
            <w:tcBorders>
              <w:top w:val="single" w:sz="4" w:space="0" w:color="auto"/>
              <w:left w:val="nil"/>
              <w:bottom w:val="single" w:sz="4" w:space="0" w:color="auto"/>
              <w:right w:val="single" w:sz="4" w:space="0" w:color="auto"/>
            </w:tcBorders>
          </w:tcPr>
          <w:p w:rsidR="00A95804" w:rsidRPr="005D29E3" w:rsidRDefault="00A95804" w:rsidP="00A95804">
            <w:pPr>
              <w:rPr>
                <w:color w:val="000000"/>
                <w:sz w:val="18"/>
                <w:szCs w:val="18"/>
              </w:rPr>
            </w:pPr>
          </w:p>
        </w:tc>
        <w:tc>
          <w:tcPr>
            <w:tcW w:w="1276" w:type="dxa"/>
            <w:tcBorders>
              <w:top w:val="single" w:sz="4" w:space="0" w:color="auto"/>
              <w:left w:val="nil"/>
              <w:bottom w:val="single" w:sz="4" w:space="0" w:color="auto"/>
              <w:right w:val="single" w:sz="4" w:space="0" w:color="auto"/>
            </w:tcBorders>
          </w:tcPr>
          <w:p w:rsidR="00A95804" w:rsidRPr="005D29E3" w:rsidRDefault="00A95804" w:rsidP="00A95804">
            <w:pP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804" w:rsidRPr="005D29E3" w:rsidRDefault="005A15B7" w:rsidP="005A15B7">
            <w:pPr>
              <w:rPr>
                <w:color w:val="000000"/>
                <w:sz w:val="18"/>
                <w:szCs w:val="18"/>
              </w:rPr>
            </w:pPr>
            <w:r w:rsidRPr="005D29E3">
              <w:rPr>
                <w:color w:val="000000"/>
                <w:sz w:val="18"/>
                <w:szCs w:val="18"/>
              </w:rPr>
              <w:t xml:space="preserve"> </w:t>
            </w:r>
          </w:p>
        </w:tc>
      </w:tr>
      <w:tr w:rsidR="00A95804" w:rsidRPr="005D29E3" w:rsidTr="00EF2F9B">
        <w:trPr>
          <w:gridAfter w:val="4"/>
          <w:wAfter w:w="4141" w:type="dxa"/>
          <w:trHeight w:val="436"/>
        </w:trPr>
        <w:tc>
          <w:tcPr>
            <w:tcW w:w="13609" w:type="dxa"/>
            <w:gridSpan w:val="20"/>
            <w:tcBorders>
              <w:top w:val="single" w:sz="4" w:space="0" w:color="auto"/>
              <w:left w:val="nil"/>
              <w:bottom w:val="single" w:sz="4" w:space="0" w:color="auto"/>
              <w:right w:val="single" w:sz="4" w:space="0" w:color="auto"/>
            </w:tcBorders>
            <w:shd w:val="clear" w:color="auto" w:fill="auto"/>
            <w:noWrap/>
            <w:hideMark/>
          </w:tcPr>
          <w:p w:rsidR="00A95804" w:rsidRPr="005D29E3" w:rsidRDefault="00A95804" w:rsidP="00A95804">
            <w:pPr>
              <w:rPr>
                <w:sz w:val="20"/>
                <w:szCs w:val="20"/>
              </w:rPr>
            </w:pPr>
          </w:p>
          <w:p w:rsidR="00A95804" w:rsidRPr="005D29E3" w:rsidRDefault="00A95804" w:rsidP="00A95804">
            <w:pPr>
              <w:jc w:val="right"/>
              <w:rPr>
                <w:sz w:val="18"/>
                <w:szCs w:val="18"/>
              </w:rPr>
            </w:pPr>
            <w:r w:rsidRPr="005D29E3">
              <w:rPr>
                <w:sz w:val="18"/>
                <w:szCs w:val="18"/>
              </w:rPr>
              <w:t>В т.ч. НДС</w:t>
            </w:r>
          </w:p>
          <w:p w:rsidR="00A95804" w:rsidRPr="005D29E3" w:rsidRDefault="00A95804" w:rsidP="00A95804">
            <w:pPr>
              <w:rPr>
                <w:color w:val="000000"/>
                <w:sz w:val="18"/>
                <w:szCs w:val="18"/>
              </w:rPr>
            </w:pPr>
            <w:r w:rsidRPr="005D29E3">
              <w:rPr>
                <w:color w:val="000000"/>
                <w:sz w:val="18"/>
                <w:szCs w:val="18"/>
              </w:rPr>
              <w:t> </w:t>
            </w:r>
          </w:p>
        </w:tc>
        <w:tc>
          <w:tcPr>
            <w:tcW w:w="1276" w:type="dxa"/>
            <w:tcBorders>
              <w:top w:val="single" w:sz="4" w:space="0" w:color="auto"/>
              <w:left w:val="nil"/>
              <w:bottom w:val="single" w:sz="4" w:space="0" w:color="auto"/>
              <w:right w:val="single" w:sz="4" w:space="0" w:color="auto"/>
            </w:tcBorders>
          </w:tcPr>
          <w:p w:rsidR="00A95804" w:rsidRPr="005D29E3" w:rsidRDefault="00A95804" w:rsidP="00A95804">
            <w:pP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804" w:rsidRPr="005D29E3" w:rsidRDefault="00A95804" w:rsidP="00A95804">
            <w:pPr>
              <w:rPr>
                <w:color w:val="000000"/>
                <w:sz w:val="18"/>
                <w:szCs w:val="18"/>
              </w:rPr>
            </w:pPr>
          </w:p>
        </w:tc>
      </w:tr>
      <w:tr w:rsidR="00A95804" w:rsidRPr="005D29E3" w:rsidTr="00EF2F9B">
        <w:trPr>
          <w:gridAfter w:val="4"/>
          <w:wAfter w:w="4141" w:type="dxa"/>
          <w:trHeight w:val="642"/>
        </w:trPr>
        <w:tc>
          <w:tcPr>
            <w:tcW w:w="2280" w:type="dxa"/>
            <w:gridSpan w:val="3"/>
            <w:tcBorders>
              <w:top w:val="single" w:sz="4" w:space="0" w:color="auto"/>
              <w:left w:val="single" w:sz="4" w:space="0" w:color="auto"/>
              <w:bottom w:val="single" w:sz="4" w:space="0" w:color="auto"/>
              <w:right w:val="nil"/>
            </w:tcBorders>
            <w:shd w:val="clear" w:color="auto" w:fill="auto"/>
            <w:vAlign w:val="center"/>
            <w:hideMark/>
          </w:tcPr>
          <w:p w:rsidR="00A95804" w:rsidRPr="005D29E3" w:rsidRDefault="00A95804" w:rsidP="00A95804">
            <w:pPr>
              <w:jc w:val="center"/>
              <w:rPr>
                <w:color w:val="000000"/>
                <w:sz w:val="22"/>
                <w:szCs w:val="22"/>
              </w:rPr>
            </w:pPr>
            <w:r w:rsidRPr="005D29E3">
              <w:rPr>
                <w:color w:val="000000"/>
                <w:sz w:val="22"/>
                <w:szCs w:val="22"/>
              </w:rPr>
              <w:t>Требуемые сроки поставки:</w:t>
            </w:r>
          </w:p>
        </w:tc>
        <w:tc>
          <w:tcPr>
            <w:tcW w:w="10053" w:type="dxa"/>
            <w:gridSpan w:val="16"/>
            <w:tcBorders>
              <w:top w:val="single" w:sz="4" w:space="0" w:color="auto"/>
              <w:left w:val="single" w:sz="4" w:space="0" w:color="auto"/>
              <w:bottom w:val="single" w:sz="4" w:space="0" w:color="auto"/>
              <w:right w:val="single" w:sz="4" w:space="0" w:color="000000"/>
            </w:tcBorders>
          </w:tcPr>
          <w:p w:rsidR="00A95804" w:rsidRPr="005D29E3" w:rsidRDefault="00A95804" w:rsidP="00A95804">
            <w:pPr>
              <w:rPr>
                <w:sz w:val="22"/>
                <w:szCs w:val="22"/>
              </w:rPr>
            </w:pPr>
            <w:r w:rsidRPr="00A95804">
              <w:rPr>
                <w:sz w:val="22"/>
                <w:szCs w:val="22"/>
              </w:rPr>
              <w:t>В течени</w:t>
            </w:r>
            <w:r>
              <w:rPr>
                <w:sz w:val="22"/>
                <w:szCs w:val="22"/>
              </w:rPr>
              <w:t>е</w:t>
            </w:r>
            <w:r w:rsidR="00C03221">
              <w:rPr>
                <w:sz w:val="22"/>
                <w:szCs w:val="22"/>
              </w:rPr>
              <w:t xml:space="preserve"> 10</w:t>
            </w:r>
            <w:r>
              <w:rPr>
                <w:sz w:val="22"/>
                <w:szCs w:val="22"/>
              </w:rPr>
              <w:t xml:space="preserve"> календарных </w:t>
            </w:r>
            <w:r w:rsidRPr="00A95804">
              <w:rPr>
                <w:sz w:val="22"/>
                <w:szCs w:val="22"/>
              </w:rPr>
              <w:t>дней с момента подписания договора</w:t>
            </w:r>
          </w:p>
        </w:tc>
        <w:tc>
          <w:tcPr>
            <w:tcW w:w="1276" w:type="dxa"/>
            <w:tcBorders>
              <w:top w:val="single" w:sz="4" w:space="0" w:color="auto"/>
              <w:left w:val="single" w:sz="4" w:space="0" w:color="auto"/>
              <w:bottom w:val="single" w:sz="4" w:space="0" w:color="auto"/>
              <w:right w:val="single" w:sz="4" w:space="0" w:color="000000"/>
            </w:tcBorders>
          </w:tcPr>
          <w:p w:rsidR="00A95804" w:rsidRPr="005D29E3" w:rsidRDefault="00A95804" w:rsidP="00A95804">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A95804" w:rsidRPr="005D29E3" w:rsidRDefault="00A95804" w:rsidP="00A95804">
            <w:pPr>
              <w:rPr>
                <w:sz w:val="22"/>
                <w:szCs w:val="22"/>
              </w:rPr>
            </w:pPr>
          </w:p>
        </w:tc>
        <w:tc>
          <w:tcPr>
            <w:tcW w:w="1134" w:type="dxa"/>
            <w:tcBorders>
              <w:top w:val="single" w:sz="4" w:space="0" w:color="auto"/>
              <w:left w:val="single" w:sz="4" w:space="0" w:color="auto"/>
              <w:bottom w:val="single" w:sz="4" w:space="0" w:color="auto"/>
              <w:right w:val="single" w:sz="4" w:space="0" w:color="000000"/>
            </w:tcBorders>
          </w:tcPr>
          <w:p w:rsidR="00A95804" w:rsidRPr="005D29E3" w:rsidRDefault="00A95804" w:rsidP="00A95804">
            <w:pPr>
              <w:rPr>
                <w:sz w:val="22"/>
                <w:szCs w:val="22"/>
              </w:rPr>
            </w:pPr>
          </w:p>
        </w:tc>
      </w:tr>
      <w:tr w:rsidR="00A95804" w:rsidRPr="005D29E3" w:rsidTr="005246D5">
        <w:trPr>
          <w:gridAfter w:val="4"/>
          <w:wAfter w:w="4141" w:type="dxa"/>
          <w:trHeight w:val="300"/>
        </w:trPr>
        <w:tc>
          <w:tcPr>
            <w:tcW w:w="2280" w:type="dxa"/>
            <w:gridSpan w:val="3"/>
            <w:tcBorders>
              <w:top w:val="single" w:sz="4" w:space="0" w:color="auto"/>
              <w:left w:val="single" w:sz="4" w:space="0" w:color="auto"/>
              <w:bottom w:val="single" w:sz="4" w:space="0" w:color="auto"/>
              <w:right w:val="nil"/>
            </w:tcBorders>
            <w:shd w:val="clear" w:color="auto" w:fill="auto"/>
            <w:vAlign w:val="center"/>
            <w:hideMark/>
          </w:tcPr>
          <w:p w:rsidR="00A95804" w:rsidRPr="005D29E3" w:rsidRDefault="00A95804" w:rsidP="00A95804">
            <w:pPr>
              <w:jc w:val="center"/>
              <w:rPr>
                <w:color w:val="000000"/>
                <w:sz w:val="22"/>
                <w:szCs w:val="22"/>
              </w:rPr>
            </w:pPr>
            <w:r w:rsidRPr="005D29E3">
              <w:rPr>
                <w:color w:val="000000"/>
                <w:sz w:val="22"/>
                <w:szCs w:val="22"/>
              </w:rPr>
              <w:t>Транспортировка товара:</w:t>
            </w:r>
          </w:p>
        </w:tc>
        <w:tc>
          <w:tcPr>
            <w:tcW w:w="13739" w:type="dxa"/>
            <w:gridSpan w:val="19"/>
            <w:tcBorders>
              <w:top w:val="single" w:sz="4" w:space="0" w:color="auto"/>
              <w:left w:val="single" w:sz="4" w:space="0" w:color="auto"/>
              <w:bottom w:val="single" w:sz="4" w:space="0" w:color="auto"/>
              <w:right w:val="single" w:sz="4" w:space="0" w:color="000000"/>
            </w:tcBorders>
          </w:tcPr>
          <w:p w:rsidR="00A95804" w:rsidRPr="005D29E3" w:rsidRDefault="00A95804" w:rsidP="00A95804">
            <w:pPr>
              <w:rPr>
                <w:color w:val="000000"/>
                <w:sz w:val="22"/>
                <w:szCs w:val="22"/>
              </w:rPr>
            </w:pPr>
            <w:r w:rsidRPr="005D29E3">
              <w:rPr>
                <w:color w:val="000000"/>
                <w:sz w:val="22"/>
                <w:szCs w:val="22"/>
              </w:rPr>
              <w:t xml:space="preserve">Доставка товара осуществляется </w:t>
            </w:r>
            <w:r w:rsidR="00F32A44">
              <w:rPr>
                <w:color w:val="000000"/>
                <w:sz w:val="22"/>
                <w:szCs w:val="22"/>
              </w:rPr>
              <w:t xml:space="preserve">силами и </w:t>
            </w:r>
            <w:r w:rsidRPr="005D29E3">
              <w:rPr>
                <w:color w:val="000000"/>
                <w:sz w:val="22"/>
                <w:szCs w:val="22"/>
              </w:rPr>
              <w:t>за счет Поставщика, по адресу: Р</w:t>
            </w:r>
            <w:r>
              <w:rPr>
                <w:color w:val="000000"/>
                <w:sz w:val="22"/>
                <w:szCs w:val="22"/>
              </w:rPr>
              <w:t xml:space="preserve">еспублика </w:t>
            </w:r>
            <w:r w:rsidRPr="005D29E3">
              <w:rPr>
                <w:color w:val="000000"/>
                <w:sz w:val="22"/>
                <w:szCs w:val="22"/>
              </w:rPr>
              <w:t>Б</w:t>
            </w:r>
            <w:r>
              <w:rPr>
                <w:color w:val="000000"/>
                <w:sz w:val="22"/>
                <w:szCs w:val="22"/>
              </w:rPr>
              <w:t>ашкортостан,</w:t>
            </w:r>
            <w:r w:rsidRPr="005D29E3">
              <w:rPr>
                <w:color w:val="000000"/>
                <w:sz w:val="22"/>
                <w:szCs w:val="22"/>
              </w:rPr>
              <w:t xml:space="preserve"> г. Уфа ул. Каспийская, д. 14</w:t>
            </w:r>
          </w:p>
        </w:tc>
      </w:tr>
      <w:tr w:rsidR="00A95804" w:rsidRPr="005D29E3" w:rsidTr="005246D5">
        <w:trPr>
          <w:gridAfter w:val="4"/>
          <w:wAfter w:w="4141" w:type="dxa"/>
          <w:trHeight w:val="300"/>
        </w:trPr>
        <w:tc>
          <w:tcPr>
            <w:tcW w:w="2280" w:type="dxa"/>
            <w:gridSpan w:val="3"/>
            <w:vMerge w:val="restart"/>
            <w:tcBorders>
              <w:top w:val="single" w:sz="4" w:space="0" w:color="auto"/>
              <w:left w:val="single" w:sz="4" w:space="0" w:color="auto"/>
              <w:bottom w:val="single" w:sz="4" w:space="0" w:color="auto"/>
              <w:right w:val="nil"/>
            </w:tcBorders>
            <w:shd w:val="clear" w:color="auto" w:fill="auto"/>
            <w:vAlign w:val="center"/>
          </w:tcPr>
          <w:p w:rsidR="00A95804" w:rsidRPr="005D29E3" w:rsidRDefault="00A95804" w:rsidP="00A95804">
            <w:pPr>
              <w:jc w:val="center"/>
              <w:rPr>
                <w:color w:val="000000"/>
                <w:sz w:val="22"/>
                <w:szCs w:val="22"/>
              </w:rPr>
            </w:pPr>
            <w:r w:rsidRPr="005D29E3">
              <w:rPr>
                <w:color w:val="000000"/>
                <w:sz w:val="22"/>
                <w:szCs w:val="22"/>
              </w:rPr>
              <w:t>Особые условия</w:t>
            </w:r>
          </w:p>
        </w:tc>
        <w:tc>
          <w:tcPr>
            <w:tcW w:w="13739" w:type="dxa"/>
            <w:gridSpan w:val="19"/>
            <w:tcBorders>
              <w:top w:val="single" w:sz="4" w:space="0" w:color="auto"/>
              <w:left w:val="single" w:sz="4" w:space="0" w:color="auto"/>
              <w:bottom w:val="single" w:sz="4" w:space="0" w:color="auto"/>
              <w:right w:val="single" w:sz="4" w:space="0" w:color="000000"/>
            </w:tcBorders>
          </w:tcPr>
          <w:p w:rsidR="00A95804" w:rsidRPr="005D29E3" w:rsidRDefault="00A95804" w:rsidP="00A95804">
            <w:pPr>
              <w:rPr>
                <w:color w:val="000000"/>
                <w:sz w:val="22"/>
                <w:szCs w:val="22"/>
              </w:rPr>
            </w:pPr>
            <w:r w:rsidRPr="005D29E3">
              <w:rPr>
                <w:color w:val="000000"/>
                <w:sz w:val="22"/>
                <w:szCs w:val="22"/>
              </w:rPr>
              <w:t>Поставщик обязан предоставлять вместе с Товаром следующие сопроводительные документы:</w:t>
            </w:r>
          </w:p>
        </w:tc>
      </w:tr>
      <w:tr w:rsidR="00A95804" w:rsidRPr="005D29E3" w:rsidTr="00EF2F9B">
        <w:trPr>
          <w:gridAfter w:val="4"/>
          <w:wAfter w:w="4141" w:type="dxa"/>
          <w:trHeight w:val="300"/>
        </w:trPr>
        <w:tc>
          <w:tcPr>
            <w:tcW w:w="2280"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5804" w:rsidRPr="005D29E3" w:rsidRDefault="00A95804" w:rsidP="00A95804">
            <w:pPr>
              <w:jc w:val="center"/>
              <w:rPr>
                <w:color w:val="000000"/>
                <w:sz w:val="22"/>
                <w:szCs w:val="22"/>
              </w:rPr>
            </w:pPr>
          </w:p>
        </w:tc>
        <w:tc>
          <w:tcPr>
            <w:tcW w:w="10053" w:type="dxa"/>
            <w:gridSpan w:val="16"/>
            <w:tcBorders>
              <w:top w:val="single" w:sz="4" w:space="0" w:color="auto"/>
              <w:left w:val="nil"/>
              <w:bottom w:val="single" w:sz="4" w:space="0" w:color="auto"/>
              <w:right w:val="nil"/>
            </w:tcBorders>
          </w:tcPr>
          <w:p w:rsidR="00A95804" w:rsidRPr="00EF2F9B" w:rsidRDefault="00A95804" w:rsidP="00A95804">
            <w:pPr>
              <w:rPr>
                <w:sz w:val="22"/>
                <w:szCs w:val="22"/>
              </w:rPr>
            </w:pPr>
            <w:r w:rsidRPr="00EF2F9B">
              <w:rPr>
                <w:sz w:val="22"/>
                <w:szCs w:val="22"/>
              </w:rPr>
              <w:t xml:space="preserve">1) </w:t>
            </w:r>
            <w:r w:rsidR="00EF2F9B" w:rsidRPr="00EF2F9B">
              <w:rPr>
                <w:sz w:val="22"/>
                <w:szCs w:val="22"/>
              </w:rPr>
              <w:t>Паспорт</w:t>
            </w:r>
            <w:r w:rsidRPr="00EF2F9B">
              <w:rPr>
                <w:sz w:val="22"/>
                <w:szCs w:val="22"/>
              </w:rPr>
              <w:t>;</w:t>
            </w:r>
          </w:p>
        </w:tc>
        <w:tc>
          <w:tcPr>
            <w:tcW w:w="1276" w:type="dxa"/>
            <w:tcBorders>
              <w:top w:val="single" w:sz="4" w:space="0" w:color="auto"/>
              <w:left w:val="nil"/>
              <w:bottom w:val="single" w:sz="4" w:space="0" w:color="auto"/>
              <w:right w:val="nil"/>
            </w:tcBorders>
          </w:tcPr>
          <w:p w:rsidR="00A95804" w:rsidRPr="005D29E3" w:rsidRDefault="00A95804" w:rsidP="00A95804">
            <w:pPr>
              <w:rPr>
                <w:color w:val="000000"/>
                <w:sz w:val="22"/>
                <w:szCs w:val="22"/>
              </w:rPr>
            </w:pPr>
          </w:p>
        </w:tc>
        <w:tc>
          <w:tcPr>
            <w:tcW w:w="1276" w:type="dxa"/>
            <w:tcBorders>
              <w:top w:val="single" w:sz="4" w:space="0" w:color="auto"/>
              <w:left w:val="nil"/>
              <w:bottom w:val="single" w:sz="4" w:space="0" w:color="auto"/>
              <w:right w:val="nil"/>
            </w:tcBorders>
          </w:tcPr>
          <w:p w:rsidR="00A95804" w:rsidRPr="005D29E3" w:rsidRDefault="00A95804" w:rsidP="00A95804">
            <w:pPr>
              <w:rPr>
                <w:color w:val="000000"/>
                <w:sz w:val="22"/>
                <w:szCs w:val="22"/>
              </w:rPr>
            </w:pPr>
          </w:p>
        </w:tc>
        <w:tc>
          <w:tcPr>
            <w:tcW w:w="1134" w:type="dxa"/>
            <w:tcBorders>
              <w:top w:val="single" w:sz="4" w:space="0" w:color="auto"/>
              <w:left w:val="nil"/>
              <w:bottom w:val="single" w:sz="4" w:space="0" w:color="auto"/>
              <w:right w:val="nil"/>
            </w:tcBorders>
          </w:tcPr>
          <w:p w:rsidR="00A95804" w:rsidRPr="005D29E3" w:rsidRDefault="00A95804" w:rsidP="00A95804">
            <w:pPr>
              <w:rPr>
                <w:color w:val="000000"/>
                <w:sz w:val="22"/>
                <w:szCs w:val="22"/>
              </w:rPr>
            </w:pPr>
          </w:p>
        </w:tc>
      </w:tr>
      <w:tr w:rsidR="00A95804" w:rsidRPr="005D29E3" w:rsidTr="00EF2F9B">
        <w:trPr>
          <w:gridAfter w:val="4"/>
          <w:wAfter w:w="4141" w:type="dxa"/>
          <w:trHeight w:val="300"/>
        </w:trPr>
        <w:tc>
          <w:tcPr>
            <w:tcW w:w="2280"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rsidR="00A95804" w:rsidRPr="005D29E3" w:rsidRDefault="00A95804" w:rsidP="00A95804">
            <w:pPr>
              <w:jc w:val="center"/>
              <w:rPr>
                <w:color w:val="000000"/>
                <w:sz w:val="22"/>
                <w:szCs w:val="22"/>
              </w:rPr>
            </w:pPr>
          </w:p>
        </w:tc>
        <w:tc>
          <w:tcPr>
            <w:tcW w:w="10053" w:type="dxa"/>
            <w:gridSpan w:val="16"/>
            <w:tcBorders>
              <w:top w:val="single" w:sz="4" w:space="0" w:color="auto"/>
              <w:left w:val="nil"/>
              <w:bottom w:val="single" w:sz="4" w:space="0" w:color="auto"/>
              <w:right w:val="nil"/>
            </w:tcBorders>
          </w:tcPr>
          <w:p w:rsidR="00A95804" w:rsidRPr="00EF2F9B" w:rsidRDefault="00A95804" w:rsidP="00A95804">
            <w:pPr>
              <w:rPr>
                <w:sz w:val="22"/>
                <w:szCs w:val="22"/>
              </w:rPr>
            </w:pPr>
            <w:r w:rsidRPr="00EF2F9B">
              <w:rPr>
                <w:sz w:val="22"/>
                <w:szCs w:val="22"/>
              </w:rPr>
              <w:t xml:space="preserve">2) </w:t>
            </w:r>
            <w:r w:rsidR="00EF2F9B" w:rsidRPr="00EF2F9B">
              <w:rPr>
                <w:sz w:val="22"/>
                <w:szCs w:val="22"/>
              </w:rPr>
              <w:t>Руководство по эксплуатации на русском языке</w:t>
            </w:r>
            <w:r w:rsidRPr="00EF2F9B">
              <w:rPr>
                <w:sz w:val="22"/>
                <w:szCs w:val="22"/>
              </w:rPr>
              <w:t>;</w:t>
            </w:r>
          </w:p>
        </w:tc>
        <w:tc>
          <w:tcPr>
            <w:tcW w:w="1276" w:type="dxa"/>
            <w:tcBorders>
              <w:top w:val="single" w:sz="4" w:space="0" w:color="auto"/>
              <w:left w:val="nil"/>
              <w:bottom w:val="single" w:sz="4" w:space="0" w:color="auto"/>
              <w:right w:val="nil"/>
            </w:tcBorders>
          </w:tcPr>
          <w:p w:rsidR="00A95804" w:rsidRPr="008F4A8E" w:rsidRDefault="00A95804" w:rsidP="00A95804">
            <w:pPr>
              <w:rPr>
                <w:color w:val="000000"/>
                <w:sz w:val="22"/>
                <w:szCs w:val="22"/>
              </w:rPr>
            </w:pPr>
          </w:p>
        </w:tc>
        <w:tc>
          <w:tcPr>
            <w:tcW w:w="1276" w:type="dxa"/>
            <w:tcBorders>
              <w:top w:val="single" w:sz="4" w:space="0" w:color="auto"/>
              <w:left w:val="nil"/>
              <w:bottom w:val="single" w:sz="4" w:space="0" w:color="auto"/>
              <w:right w:val="nil"/>
            </w:tcBorders>
          </w:tcPr>
          <w:p w:rsidR="00A95804" w:rsidRPr="008F4A8E" w:rsidRDefault="00A95804" w:rsidP="00A95804">
            <w:pPr>
              <w:rPr>
                <w:color w:val="000000"/>
                <w:sz w:val="22"/>
                <w:szCs w:val="22"/>
              </w:rPr>
            </w:pPr>
          </w:p>
        </w:tc>
        <w:tc>
          <w:tcPr>
            <w:tcW w:w="1134" w:type="dxa"/>
            <w:tcBorders>
              <w:top w:val="single" w:sz="4" w:space="0" w:color="auto"/>
              <w:left w:val="nil"/>
              <w:bottom w:val="single" w:sz="4" w:space="0" w:color="auto"/>
              <w:right w:val="nil"/>
            </w:tcBorders>
          </w:tcPr>
          <w:p w:rsidR="00A95804" w:rsidRPr="008F4A8E" w:rsidRDefault="00A95804" w:rsidP="00A95804">
            <w:pPr>
              <w:rPr>
                <w:color w:val="000000"/>
                <w:sz w:val="22"/>
                <w:szCs w:val="22"/>
              </w:rPr>
            </w:pPr>
          </w:p>
        </w:tc>
      </w:tr>
      <w:tr w:rsidR="00A95804" w:rsidRPr="005D29E3" w:rsidTr="005246D5">
        <w:trPr>
          <w:gridAfter w:val="4"/>
          <w:wAfter w:w="4141" w:type="dxa"/>
          <w:trHeight w:val="255"/>
        </w:trPr>
        <w:tc>
          <w:tcPr>
            <w:tcW w:w="228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95804" w:rsidRPr="005D29E3" w:rsidRDefault="00A95804" w:rsidP="00A95804">
            <w:pPr>
              <w:rPr>
                <w:color w:val="000000"/>
                <w:sz w:val="22"/>
                <w:szCs w:val="22"/>
              </w:rPr>
            </w:pPr>
          </w:p>
        </w:tc>
        <w:tc>
          <w:tcPr>
            <w:tcW w:w="13739" w:type="dxa"/>
            <w:gridSpan w:val="19"/>
            <w:tcBorders>
              <w:top w:val="single" w:sz="4" w:space="0" w:color="auto"/>
              <w:left w:val="nil"/>
              <w:bottom w:val="single" w:sz="4" w:space="0" w:color="auto"/>
              <w:right w:val="single" w:sz="4" w:space="0" w:color="auto"/>
            </w:tcBorders>
          </w:tcPr>
          <w:p w:rsidR="00A95804" w:rsidRPr="00EF2F9B" w:rsidRDefault="00A95804" w:rsidP="00A95804">
            <w:pPr>
              <w:rPr>
                <w:sz w:val="22"/>
                <w:szCs w:val="22"/>
              </w:rPr>
            </w:pPr>
            <w:r w:rsidRPr="00EF2F9B">
              <w:rPr>
                <w:sz w:val="22"/>
                <w:szCs w:val="22"/>
              </w:rPr>
              <w:t xml:space="preserve">3) </w:t>
            </w:r>
            <w:r w:rsidR="00EF2F9B" w:rsidRPr="00EF2F9B">
              <w:rPr>
                <w:sz w:val="22"/>
                <w:szCs w:val="22"/>
              </w:rPr>
              <w:t>Сертификат соответствия стандартам РФ</w:t>
            </w:r>
            <w:r w:rsidR="00EF2F9B">
              <w:rPr>
                <w:sz w:val="22"/>
                <w:szCs w:val="22"/>
              </w:rPr>
              <w:t>.</w:t>
            </w:r>
          </w:p>
        </w:tc>
      </w:tr>
      <w:tr w:rsidR="00EF2F9B" w:rsidRPr="005D29E3" w:rsidTr="005246D5">
        <w:trPr>
          <w:gridAfter w:val="4"/>
          <w:wAfter w:w="4141" w:type="dxa"/>
          <w:trHeight w:val="255"/>
        </w:trPr>
        <w:tc>
          <w:tcPr>
            <w:tcW w:w="2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F2F9B" w:rsidRPr="005D29E3" w:rsidRDefault="00EF2F9B" w:rsidP="00A95804">
            <w:pPr>
              <w:rPr>
                <w:color w:val="000000"/>
                <w:sz w:val="22"/>
                <w:szCs w:val="22"/>
              </w:rPr>
            </w:pPr>
            <w:r>
              <w:rPr>
                <w:color w:val="000000"/>
                <w:sz w:val="22"/>
                <w:szCs w:val="22"/>
              </w:rPr>
              <w:t>Гарантийные обязательства</w:t>
            </w:r>
          </w:p>
        </w:tc>
        <w:tc>
          <w:tcPr>
            <w:tcW w:w="13739" w:type="dxa"/>
            <w:gridSpan w:val="19"/>
            <w:tcBorders>
              <w:top w:val="single" w:sz="4" w:space="0" w:color="auto"/>
              <w:left w:val="nil"/>
              <w:bottom w:val="single" w:sz="4" w:space="0" w:color="auto"/>
              <w:right w:val="single" w:sz="4" w:space="0" w:color="auto"/>
            </w:tcBorders>
          </w:tcPr>
          <w:p w:rsidR="00EF2F9B" w:rsidRPr="00EF2F9B" w:rsidRDefault="00EF2F9B" w:rsidP="00A95804">
            <w:pPr>
              <w:rPr>
                <w:sz w:val="22"/>
                <w:szCs w:val="22"/>
              </w:rPr>
            </w:pPr>
            <w:r w:rsidRPr="00EF2F9B">
              <w:rPr>
                <w:sz w:val="22"/>
                <w:szCs w:val="22"/>
              </w:rPr>
              <w:t>Не менее 12 месяцев</w:t>
            </w:r>
          </w:p>
        </w:tc>
      </w:tr>
      <w:tr w:rsidR="00A95804" w:rsidRPr="005D29E3" w:rsidTr="005246D5">
        <w:trPr>
          <w:gridAfter w:val="4"/>
          <w:wAfter w:w="4141" w:type="dxa"/>
          <w:trHeight w:val="546"/>
        </w:trPr>
        <w:tc>
          <w:tcPr>
            <w:tcW w:w="2280" w:type="dxa"/>
            <w:gridSpan w:val="3"/>
            <w:tcBorders>
              <w:top w:val="single" w:sz="4" w:space="0" w:color="auto"/>
              <w:left w:val="single" w:sz="4" w:space="0" w:color="auto"/>
              <w:bottom w:val="single" w:sz="4" w:space="0" w:color="auto"/>
              <w:right w:val="nil"/>
            </w:tcBorders>
            <w:shd w:val="clear" w:color="auto" w:fill="auto"/>
            <w:hideMark/>
          </w:tcPr>
          <w:p w:rsidR="00A95804" w:rsidRPr="005D29E3" w:rsidRDefault="00A95804" w:rsidP="0003040B">
            <w:pPr>
              <w:rPr>
                <w:color w:val="000000"/>
                <w:sz w:val="22"/>
                <w:szCs w:val="22"/>
              </w:rPr>
            </w:pPr>
            <w:r w:rsidRPr="005D29E3">
              <w:rPr>
                <w:color w:val="000000"/>
                <w:sz w:val="22"/>
                <w:szCs w:val="22"/>
              </w:rPr>
              <w:t>Контактное лицо по тех. вопросам</w:t>
            </w:r>
          </w:p>
        </w:tc>
        <w:tc>
          <w:tcPr>
            <w:tcW w:w="13739" w:type="dxa"/>
            <w:gridSpan w:val="19"/>
            <w:tcBorders>
              <w:top w:val="single" w:sz="4" w:space="0" w:color="auto"/>
              <w:left w:val="single" w:sz="4" w:space="0" w:color="auto"/>
              <w:bottom w:val="single" w:sz="4" w:space="0" w:color="auto"/>
              <w:right w:val="single" w:sz="4" w:space="0" w:color="000000"/>
            </w:tcBorders>
          </w:tcPr>
          <w:p w:rsidR="00A95804" w:rsidRPr="0003040B" w:rsidRDefault="0003040B" w:rsidP="0003040B">
            <w:pPr>
              <w:rPr>
                <w:color w:val="000000"/>
                <w:sz w:val="22"/>
                <w:szCs w:val="22"/>
              </w:rPr>
            </w:pPr>
            <w:r w:rsidRPr="0003040B">
              <w:rPr>
                <w:sz w:val="22"/>
                <w:szCs w:val="22"/>
              </w:rPr>
              <w:t xml:space="preserve">Начальник службы производственного контроля А.П. Рыбаков, телефон </w:t>
            </w:r>
            <w:r w:rsidRPr="0003040B">
              <w:rPr>
                <w:sz w:val="22"/>
                <w:szCs w:val="22"/>
                <w:u w:val="single"/>
              </w:rPr>
              <w:t>(347) 221-55-51</w:t>
            </w:r>
            <w:r w:rsidRPr="0003040B">
              <w:rPr>
                <w:sz w:val="22"/>
                <w:szCs w:val="22"/>
              </w:rPr>
              <w:t xml:space="preserve">, </w:t>
            </w:r>
            <w:r w:rsidRPr="0003040B">
              <w:rPr>
                <w:sz w:val="22"/>
                <w:szCs w:val="22"/>
                <w:lang w:val="en-US"/>
              </w:rPr>
              <w:t>e</w:t>
            </w:r>
            <w:r w:rsidRPr="0003040B">
              <w:rPr>
                <w:sz w:val="22"/>
                <w:szCs w:val="22"/>
              </w:rPr>
              <w:t>.</w:t>
            </w:r>
            <w:r w:rsidRPr="0003040B">
              <w:rPr>
                <w:sz w:val="22"/>
                <w:szCs w:val="22"/>
                <w:lang w:val="en-US"/>
              </w:rPr>
              <w:t>mail</w:t>
            </w:r>
            <w:r w:rsidRPr="0003040B">
              <w:rPr>
                <w:sz w:val="22"/>
                <w:szCs w:val="22"/>
              </w:rPr>
              <w:t xml:space="preserve">: </w:t>
            </w:r>
            <w:hyperlink r:id="rId41" w:history="1">
              <w:r w:rsidRPr="008410F6">
                <w:rPr>
                  <w:rStyle w:val="a6"/>
                  <w:sz w:val="22"/>
                  <w:szCs w:val="22"/>
                </w:rPr>
                <w:t>a.rybakov@bashtel.ru</w:t>
              </w:r>
            </w:hyperlink>
            <w:r>
              <w:rPr>
                <w:sz w:val="22"/>
                <w:szCs w:val="22"/>
              </w:rPr>
              <w:t xml:space="preserve"> </w:t>
            </w:r>
          </w:p>
        </w:tc>
      </w:tr>
    </w:tbl>
    <w:p w:rsidR="006C19A5" w:rsidRDefault="006C19A5" w:rsidP="00341A9D">
      <w:pPr>
        <w:rPr>
          <w:rFonts w:eastAsia="Calibri"/>
          <w:iCs/>
        </w:rPr>
      </w:pPr>
    </w:p>
    <w:p w:rsidR="00D03D15" w:rsidRDefault="00D03D15" w:rsidP="00341A9D">
      <w:pPr>
        <w:rPr>
          <w:rFonts w:eastAsia="Calibri"/>
          <w:i/>
          <w:iCs/>
        </w:rPr>
      </w:pPr>
    </w:p>
    <w:p w:rsidR="00D03D15" w:rsidRDefault="00D03D15" w:rsidP="00D03D15">
      <w:pPr>
        <w:pStyle w:val="a7"/>
        <w:numPr>
          <w:ilvl w:val="0"/>
          <w:numId w:val="30"/>
        </w:numPr>
        <w:rPr>
          <w:b/>
          <w:i/>
        </w:rPr>
      </w:pPr>
      <w:r w:rsidRPr="00D03D15">
        <w:rPr>
          <w:b/>
          <w:i/>
        </w:rPr>
        <w:t>Цена договора ______</w:t>
      </w:r>
      <w:r>
        <w:rPr>
          <w:b/>
          <w:i/>
        </w:rPr>
        <w:t>_____________________</w:t>
      </w:r>
      <w:r w:rsidR="008F4A8E">
        <w:rPr>
          <w:b/>
          <w:i/>
        </w:rPr>
        <w:t xml:space="preserve"> руб. (с</w:t>
      </w:r>
      <w:r w:rsidRPr="00D03D15">
        <w:rPr>
          <w:b/>
          <w:i/>
        </w:rPr>
        <w:t xml:space="preserve"> НДС 18%</w:t>
      </w:r>
      <w:r>
        <w:rPr>
          <w:b/>
          <w:i/>
        </w:rPr>
        <w:t xml:space="preserve"> </w:t>
      </w:r>
      <w:r w:rsidR="008F4A8E">
        <w:rPr>
          <w:b/>
          <w:i/>
        </w:rPr>
        <w:t>, _________ руб</w:t>
      </w:r>
      <w:r w:rsidR="008F4A8E" w:rsidRPr="00D03D15">
        <w:rPr>
          <w:b/>
          <w:i/>
        </w:rPr>
        <w:t>.</w:t>
      </w:r>
      <w:r w:rsidR="008F4A8E">
        <w:rPr>
          <w:b/>
          <w:i/>
        </w:rPr>
        <w:t>, без учета НДС, НДС не облагается)</w:t>
      </w:r>
    </w:p>
    <w:p w:rsidR="00D03D15" w:rsidRPr="008F4A8E" w:rsidRDefault="008F4A8E" w:rsidP="008F4A8E">
      <w:pPr>
        <w:ind w:left="8496"/>
        <w:rPr>
          <w:b/>
          <w:i/>
          <w:vertAlign w:val="superscript"/>
        </w:rPr>
      </w:pPr>
      <w:r>
        <w:rPr>
          <w:b/>
          <w:i/>
          <w:vertAlign w:val="superscript"/>
        </w:rPr>
        <w:t>указать необходимое</w:t>
      </w:r>
    </w:p>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D03D15" w:rsidRDefault="00341A9D" w:rsidP="00341A9D">
      <w:pPr>
        <w:rPr>
          <w:color w:val="808080"/>
          <w:sz w:val="16"/>
          <w:szCs w:val="16"/>
        </w:rPr>
      </w:pPr>
      <w:r w:rsidRPr="00D03D15">
        <w:rPr>
          <w:color w:val="808080"/>
          <w:sz w:val="16"/>
          <w:szCs w:val="16"/>
        </w:rPr>
        <w:t>ИНСТРУКЦИИ ПО ЗАПОЛНЕНИЮ:</w:t>
      </w:r>
    </w:p>
    <w:p w:rsidR="00341A9D" w:rsidRPr="00D03D15" w:rsidRDefault="00341A9D" w:rsidP="00341A9D">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D03D15" w:rsidRDefault="00341A9D" w:rsidP="00341A9D">
      <w:pPr>
        <w:jc w:val="both"/>
        <w:rPr>
          <w:color w:val="808080"/>
          <w:sz w:val="16"/>
          <w:szCs w:val="16"/>
        </w:r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headerReference w:type="first" r:id="rId42"/>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7" w:name="_Форма_4_РЕКОМЕНДУЕМАЯ"/>
      <w:bookmarkStart w:id="88" w:name="_Toc438136420"/>
      <w:bookmarkStart w:id="89" w:name="_Ref313304436"/>
      <w:bookmarkStart w:id="90" w:name="_Toc314507388"/>
      <w:bookmarkStart w:id="91" w:name="_Toc322209429"/>
      <w:bookmarkEnd w:id="87"/>
      <w:r w:rsidRPr="00E82F20">
        <w:rPr>
          <w:rFonts w:eastAsia="MS Mincho"/>
          <w:color w:val="548DD4"/>
          <w:kern w:val="32"/>
          <w:lang w:val="x-none" w:eastAsia="x-none"/>
        </w:rPr>
        <w:t>Форма 4 РЕКОМЕНДУЕМАЯ ФОРМА ЗАПРОСА РАЗЪЯСНЕНИЙ ДОКУМЕНТАЦИИ О ЗАКУПКЕ</w:t>
      </w:r>
      <w:bookmarkEnd w:id="88"/>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9"/>
      <w:bookmarkEnd w:id="90"/>
    </w:p>
    <w:p w:rsidR="00341A9D" w:rsidRPr="005C24A0" w:rsidRDefault="00341A9D" w:rsidP="00341A9D">
      <w:pPr>
        <w:jc w:val="center"/>
      </w:pPr>
      <w:r w:rsidRPr="005C24A0">
        <w:t>О ЗАКУПКЕ</w:t>
      </w:r>
      <w:bookmarkEnd w:id="91"/>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1319C4" w:rsidRDefault="00EB3BDD" w:rsidP="00EB3BDD">
      <w:pPr>
        <w:pStyle w:val="Default"/>
        <w:jc w:val="right"/>
        <w:rPr>
          <w:bCs/>
        </w:rPr>
      </w:pPr>
      <w:r w:rsidRPr="00F84878">
        <w:rPr>
          <w:bCs/>
        </w:rPr>
        <w:t xml:space="preserve">Место нахождения: </w:t>
      </w:r>
      <w:r w:rsidR="001319C4">
        <w:rPr>
          <w:bCs/>
        </w:rPr>
        <w:t>450077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1319C4" w:rsidRPr="001319C4">
        <w:rPr>
          <w:bCs/>
        </w:rPr>
        <w:t>0</w:t>
      </w:r>
    </w:p>
    <w:p w:rsidR="00341A9D" w:rsidRPr="005C24A0" w:rsidRDefault="00EB3BDD" w:rsidP="00EB3BDD">
      <w:pPr>
        <w:jc w:val="right"/>
      </w:pPr>
      <w:r w:rsidRPr="00F84878">
        <w:rPr>
          <w:bCs/>
        </w:rPr>
        <w:t xml:space="preserve">Почтовый адрес: </w:t>
      </w:r>
      <w:r w:rsidR="001319C4">
        <w:rPr>
          <w:bCs/>
        </w:rPr>
        <w:t>450077</w:t>
      </w:r>
      <w:r w:rsidR="001319C4" w:rsidRPr="00F84878">
        <w:rPr>
          <w:bCs/>
        </w:rPr>
        <w:t xml:space="preserve">, </w:t>
      </w:r>
      <w:r w:rsidR="001319C4">
        <w:rPr>
          <w:bCs/>
        </w:rPr>
        <w:t xml:space="preserve">Республика Башкортостан, </w:t>
      </w:r>
      <w:r w:rsidR="001319C4" w:rsidRPr="00F84878">
        <w:rPr>
          <w:bCs/>
        </w:rPr>
        <w:t xml:space="preserve">г. </w:t>
      </w:r>
      <w:r w:rsidR="001319C4">
        <w:rPr>
          <w:bCs/>
        </w:rPr>
        <w:t>Уфа</w:t>
      </w:r>
      <w:r w:rsidR="001319C4" w:rsidRPr="00F84878">
        <w:rPr>
          <w:bCs/>
        </w:rPr>
        <w:t xml:space="preserve">, ул. </w:t>
      </w:r>
      <w:r w:rsidR="001319C4">
        <w:rPr>
          <w:bCs/>
        </w:rPr>
        <w:t>Ленина</w:t>
      </w:r>
      <w:r w:rsidR="001319C4" w:rsidRPr="00F84878">
        <w:rPr>
          <w:bCs/>
        </w:rPr>
        <w:t xml:space="preserve">, д. </w:t>
      </w:r>
      <w:r w:rsidR="001319C4">
        <w:rPr>
          <w:bCs/>
        </w:rPr>
        <w:t>3</w:t>
      </w:r>
      <w:r w:rsidR="001319C4" w:rsidRPr="00F97AD3">
        <w:rPr>
          <w:bCs/>
        </w:rPr>
        <w:t>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2" w:name="_Форма_5_Справка"/>
      <w:bookmarkStart w:id="93" w:name="_Форма_5_ФОРМА"/>
      <w:bookmarkStart w:id="94" w:name="_Toc438136421"/>
      <w:bookmarkEnd w:id="92"/>
      <w:bookmarkEnd w:id="93"/>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5"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4"/>
      <w:bookmarkEnd w:id="95"/>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6" w:name="_Форма_6_Декларация"/>
      <w:bookmarkStart w:id="97" w:name="_Ref422151860"/>
      <w:bookmarkStart w:id="98" w:name="_Toc422398790"/>
      <w:bookmarkStart w:id="99" w:name="_Toc422750747"/>
      <w:bookmarkStart w:id="100" w:name="_Ref422751646"/>
      <w:bookmarkStart w:id="101" w:name="_Toc438136422"/>
      <w:bookmarkStart w:id="102" w:name="форма6"/>
      <w:bookmarkEnd w:id="96"/>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7"/>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8"/>
      <w:bookmarkEnd w:id="99"/>
      <w:bookmarkEnd w:id="100"/>
      <w:bookmarkEnd w:id="101"/>
    </w:p>
    <w:bookmarkEnd w:id="102"/>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3" w:history="1">
        <w:r w:rsidRPr="00F07571">
          <w:rPr>
            <w:bCs/>
            <w:color w:val="808080"/>
          </w:rPr>
          <w:t>пунктах 7</w:t>
        </w:r>
      </w:hyperlink>
      <w:r w:rsidRPr="00F07571">
        <w:rPr>
          <w:bCs/>
          <w:color w:val="808080"/>
        </w:rPr>
        <w:t xml:space="preserve"> и </w:t>
      </w:r>
      <w:hyperlink r:id="rId44"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5" w:history="1">
        <w:r w:rsidRPr="00F07571">
          <w:rPr>
            <w:bCs/>
            <w:color w:val="808080"/>
          </w:rPr>
          <w:t>Пункты 1</w:t>
        </w:r>
      </w:hyperlink>
      <w:r w:rsidRPr="00F07571">
        <w:rPr>
          <w:bCs/>
          <w:color w:val="808080"/>
        </w:rPr>
        <w:t xml:space="preserve"> - </w:t>
      </w:r>
      <w:hyperlink r:id="rId46"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7" w:history="1">
        <w:r w:rsidRPr="00F07571">
          <w:rPr>
            <w:bCs/>
            <w:color w:val="808080"/>
          </w:rPr>
          <w:t>подпунктах "в"</w:t>
        </w:r>
      </w:hyperlink>
      <w:r w:rsidRPr="00F07571">
        <w:rPr>
          <w:bCs/>
          <w:color w:val="808080"/>
        </w:rPr>
        <w:t xml:space="preserve"> - </w:t>
      </w:r>
      <w:hyperlink r:id="rId48"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3" w:name="_Форма_7_План"/>
      <w:bookmarkStart w:id="104" w:name="_Toc422398791"/>
      <w:bookmarkStart w:id="105" w:name="_Ref422470681"/>
      <w:bookmarkStart w:id="106" w:name="_Ref422470687"/>
      <w:bookmarkStart w:id="107" w:name="_Toc422750748"/>
      <w:bookmarkStart w:id="108" w:name="_Toc438136423"/>
      <w:bookmarkStart w:id="109" w:name="фформа7"/>
      <w:bookmarkEnd w:id="103"/>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4"/>
      <w:bookmarkEnd w:id="105"/>
      <w:bookmarkEnd w:id="106"/>
      <w:bookmarkEnd w:id="107"/>
      <w:bookmarkEnd w:id="108"/>
    </w:p>
    <w:bookmarkEnd w:id="109"/>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0" w:name="_РАЗДЕЛ_IV._Техническое"/>
      <w:bookmarkStart w:id="111" w:name="_Toc438136424"/>
      <w:bookmarkEnd w:id="110"/>
    </w:p>
    <w:p w:rsidR="00341A9D"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2" w:name="_РАЗДЕЛ_IV._Техническое_1"/>
      <w:bookmarkEnd w:id="112"/>
      <w:r w:rsidRPr="00325455">
        <w:rPr>
          <w:rFonts w:ascii="Times New Roman" w:eastAsia="MS Mincho" w:hAnsi="Times New Roman"/>
          <w:color w:val="17365D"/>
          <w:kern w:val="32"/>
          <w:szCs w:val="24"/>
          <w:lang w:val="x-none" w:eastAsia="x-none"/>
        </w:rPr>
        <w:t>РАЗДЕЛ IV. Техническое задание</w:t>
      </w:r>
      <w:bookmarkEnd w:id="111"/>
    </w:p>
    <w:tbl>
      <w:tblPr>
        <w:tblW w:w="15681" w:type="dxa"/>
        <w:tblInd w:w="-426" w:type="dxa"/>
        <w:tblLook w:val="04A0" w:firstRow="1" w:lastRow="0" w:firstColumn="1" w:lastColumn="0" w:noHBand="0" w:noVBand="1"/>
      </w:tblPr>
      <w:tblGrid>
        <w:gridCol w:w="1234"/>
        <w:gridCol w:w="2064"/>
        <w:gridCol w:w="4637"/>
        <w:gridCol w:w="570"/>
        <w:gridCol w:w="1325"/>
        <w:gridCol w:w="1569"/>
        <w:gridCol w:w="1569"/>
        <w:gridCol w:w="1589"/>
        <w:gridCol w:w="1265"/>
      </w:tblGrid>
      <w:tr w:rsidR="00FF36C3" w:rsidRPr="00FF36C3" w:rsidTr="004E45FF">
        <w:trPr>
          <w:trHeight w:val="317"/>
        </w:trPr>
        <w:tc>
          <w:tcPr>
            <w:tcW w:w="15681" w:type="dxa"/>
            <w:gridSpan w:val="9"/>
            <w:tcBorders>
              <w:top w:val="nil"/>
              <w:left w:val="nil"/>
              <w:bottom w:val="single" w:sz="4" w:space="0" w:color="auto"/>
              <w:right w:val="nil"/>
            </w:tcBorders>
            <w:shd w:val="clear" w:color="auto" w:fill="auto"/>
            <w:noWrap/>
            <w:vAlign w:val="bottom"/>
            <w:hideMark/>
          </w:tcPr>
          <w:p w:rsidR="00FF36C3" w:rsidRPr="00FF36C3" w:rsidRDefault="00FF36C3" w:rsidP="00582C8F">
            <w:pPr>
              <w:ind w:left="-250"/>
              <w:jc w:val="center"/>
              <w:rPr>
                <w:b/>
                <w:bCs/>
                <w:color w:val="000000"/>
              </w:rPr>
            </w:pPr>
            <w:r w:rsidRPr="00FF36C3">
              <w:rPr>
                <w:b/>
                <w:bCs/>
                <w:color w:val="000000"/>
              </w:rPr>
              <w:t>СПЕЦИФИКАЦИЯ</w:t>
            </w:r>
          </w:p>
        </w:tc>
      </w:tr>
      <w:tr w:rsidR="00582C8F" w:rsidRPr="00FF36C3" w:rsidTr="004E45FF">
        <w:trPr>
          <w:cantSplit/>
          <w:trHeight w:val="1691"/>
        </w:trPr>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A4B" w:rsidRPr="003638F5" w:rsidRDefault="004E45FF" w:rsidP="004E45FF">
            <w:pPr>
              <w:ind w:right="753"/>
              <w:rPr>
                <w:color w:val="000000"/>
                <w:sz w:val="20"/>
                <w:szCs w:val="22"/>
              </w:rPr>
            </w:pPr>
            <w:r>
              <w:rPr>
                <w:color w:val="000000"/>
                <w:sz w:val="20"/>
                <w:szCs w:val="22"/>
              </w:rPr>
              <w:t>№ п.п</w:t>
            </w:r>
          </w:p>
        </w:tc>
        <w:tc>
          <w:tcPr>
            <w:tcW w:w="2064" w:type="dxa"/>
            <w:tcBorders>
              <w:top w:val="single" w:sz="4" w:space="0" w:color="auto"/>
              <w:left w:val="nil"/>
              <w:bottom w:val="single" w:sz="4" w:space="0" w:color="auto"/>
              <w:right w:val="single" w:sz="4" w:space="0" w:color="auto"/>
            </w:tcBorders>
            <w:shd w:val="clear" w:color="auto" w:fill="auto"/>
            <w:vAlign w:val="center"/>
            <w:hideMark/>
          </w:tcPr>
          <w:p w:rsidR="00AE7A4B" w:rsidRPr="003638F5" w:rsidRDefault="00AE7A4B" w:rsidP="00FF36C3">
            <w:pPr>
              <w:jc w:val="center"/>
              <w:rPr>
                <w:color w:val="000000"/>
                <w:sz w:val="20"/>
                <w:szCs w:val="22"/>
              </w:rPr>
            </w:pPr>
            <w:r w:rsidRPr="003638F5">
              <w:rPr>
                <w:color w:val="000000"/>
                <w:sz w:val="20"/>
                <w:szCs w:val="22"/>
              </w:rPr>
              <w:t> Наименование товара</w:t>
            </w:r>
          </w:p>
        </w:tc>
        <w:tc>
          <w:tcPr>
            <w:tcW w:w="4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A4B" w:rsidRPr="003638F5" w:rsidRDefault="00AE7A4B" w:rsidP="00FF36C3">
            <w:pPr>
              <w:jc w:val="center"/>
              <w:rPr>
                <w:color w:val="000000"/>
                <w:sz w:val="20"/>
                <w:szCs w:val="22"/>
              </w:rPr>
            </w:pPr>
            <w:r w:rsidRPr="003638F5">
              <w:rPr>
                <w:color w:val="000000"/>
                <w:sz w:val="20"/>
                <w:szCs w:val="22"/>
              </w:rPr>
              <w:t>Описание</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A4B" w:rsidRPr="003638F5" w:rsidRDefault="00AE7A4B" w:rsidP="00FF36C3">
            <w:pPr>
              <w:jc w:val="center"/>
              <w:rPr>
                <w:color w:val="000000"/>
                <w:sz w:val="20"/>
                <w:szCs w:val="22"/>
              </w:rPr>
            </w:pPr>
            <w:r w:rsidRPr="003638F5">
              <w:rPr>
                <w:color w:val="000000"/>
                <w:sz w:val="20"/>
                <w:szCs w:val="22"/>
              </w:rPr>
              <w:t>Eд.</w:t>
            </w:r>
            <w:r w:rsidR="0094298E" w:rsidRPr="003638F5">
              <w:rPr>
                <w:color w:val="000000"/>
                <w:sz w:val="20"/>
                <w:szCs w:val="22"/>
              </w:rPr>
              <w:t xml:space="preserve"> </w:t>
            </w:r>
            <w:r w:rsidRPr="003638F5">
              <w:rPr>
                <w:color w:val="000000"/>
                <w:sz w:val="20"/>
                <w:szCs w:val="22"/>
              </w:rPr>
              <w:t>изм</w:t>
            </w:r>
          </w:p>
        </w:tc>
        <w:tc>
          <w:tcPr>
            <w:tcW w:w="1325" w:type="dxa"/>
            <w:tcBorders>
              <w:top w:val="single" w:sz="4" w:space="0" w:color="auto"/>
              <w:left w:val="nil"/>
              <w:bottom w:val="single" w:sz="4" w:space="0" w:color="auto"/>
              <w:right w:val="single" w:sz="4" w:space="0" w:color="auto"/>
            </w:tcBorders>
            <w:shd w:val="clear" w:color="auto" w:fill="auto"/>
            <w:noWrap/>
            <w:vAlign w:val="center"/>
          </w:tcPr>
          <w:p w:rsidR="00AE7A4B" w:rsidRPr="003638F5" w:rsidRDefault="00AE7A4B" w:rsidP="00FF36C3">
            <w:pPr>
              <w:jc w:val="center"/>
              <w:rPr>
                <w:color w:val="000000"/>
                <w:sz w:val="20"/>
                <w:szCs w:val="22"/>
              </w:rPr>
            </w:pPr>
            <w:r w:rsidRPr="003638F5">
              <w:rPr>
                <w:color w:val="000000"/>
                <w:sz w:val="20"/>
                <w:szCs w:val="22"/>
              </w:rPr>
              <w:t>Количество</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AE7A4B" w:rsidRPr="003638F5" w:rsidRDefault="00AE7A4B" w:rsidP="00FF36C3">
            <w:pPr>
              <w:jc w:val="center"/>
              <w:rPr>
                <w:sz w:val="20"/>
                <w:szCs w:val="22"/>
              </w:rPr>
            </w:pPr>
            <w:r w:rsidRPr="003638F5">
              <w:rPr>
                <w:sz w:val="20"/>
                <w:szCs w:val="22"/>
              </w:rPr>
              <w:t>Цена за единицу измерения без НДС, включая стоимость тары и доставку, рубли РФ</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AE7A4B" w:rsidRPr="003638F5" w:rsidRDefault="00AE7A4B" w:rsidP="00FF36C3">
            <w:pPr>
              <w:jc w:val="center"/>
              <w:rPr>
                <w:color w:val="000000"/>
                <w:sz w:val="20"/>
                <w:szCs w:val="22"/>
              </w:rPr>
            </w:pPr>
            <w:r w:rsidRPr="003638F5">
              <w:rPr>
                <w:color w:val="000000"/>
                <w:sz w:val="20"/>
                <w:szCs w:val="22"/>
              </w:rPr>
              <w:t>Сумма без НДС, включая стоимость тары и доставку, рубли РФ</w:t>
            </w:r>
          </w:p>
        </w:tc>
        <w:tc>
          <w:tcPr>
            <w:tcW w:w="1589" w:type="dxa"/>
            <w:tcBorders>
              <w:top w:val="single" w:sz="4" w:space="0" w:color="auto"/>
              <w:left w:val="single" w:sz="4" w:space="0" w:color="auto"/>
              <w:bottom w:val="single" w:sz="4" w:space="0" w:color="auto"/>
              <w:right w:val="single" w:sz="4" w:space="0" w:color="auto"/>
            </w:tcBorders>
            <w:shd w:val="clear" w:color="auto" w:fill="auto"/>
            <w:hideMark/>
          </w:tcPr>
          <w:p w:rsidR="00AE7A4B" w:rsidRPr="003638F5" w:rsidRDefault="00AE7A4B" w:rsidP="00FF36C3">
            <w:pPr>
              <w:jc w:val="center"/>
              <w:rPr>
                <w:color w:val="000000"/>
                <w:sz w:val="20"/>
                <w:szCs w:val="22"/>
              </w:rPr>
            </w:pPr>
            <w:r w:rsidRPr="003638F5">
              <w:rPr>
                <w:color w:val="000000"/>
                <w:sz w:val="20"/>
                <w:szCs w:val="22"/>
              </w:rPr>
              <w:t>Сумма в том числе НДС, включая стоимость тары и доставку, рубли РФ</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A4B" w:rsidRPr="003638F5" w:rsidRDefault="00AE7A4B" w:rsidP="00FF36C3">
            <w:pPr>
              <w:jc w:val="center"/>
              <w:rPr>
                <w:color w:val="000000"/>
                <w:sz w:val="20"/>
                <w:szCs w:val="22"/>
              </w:rPr>
            </w:pPr>
            <w:r w:rsidRPr="003638F5">
              <w:rPr>
                <w:color w:val="000000"/>
                <w:sz w:val="20"/>
                <w:szCs w:val="22"/>
              </w:rPr>
              <w:t>Адрес поставки</w:t>
            </w:r>
          </w:p>
        </w:tc>
      </w:tr>
      <w:tr w:rsidR="00582C8F" w:rsidRPr="00FF36C3" w:rsidTr="004E45FF">
        <w:trPr>
          <w:trHeight w:val="302"/>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7A4B" w:rsidRPr="003638F5" w:rsidRDefault="00AE7A4B" w:rsidP="00AE7A4B">
            <w:pPr>
              <w:jc w:val="center"/>
              <w:rPr>
                <w:color w:val="000000"/>
                <w:sz w:val="20"/>
                <w:szCs w:val="20"/>
              </w:rPr>
            </w:pPr>
            <w:r w:rsidRPr="003638F5">
              <w:rPr>
                <w:color w:val="000000"/>
                <w:sz w:val="20"/>
                <w:szCs w:val="20"/>
              </w:rPr>
              <w:t>1</w:t>
            </w:r>
          </w:p>
        </w:tc>
        <w:tc>
          <w:tcPr>
            <w:tcW w:w="2064" w:type="dxa"/>
            <w:tcBorders>
              <w:top w:val="single" w:sz="4" w:space="0" w:color="auto"/>
              <w:left w:val="nil"/>
              <w:bottom w:val="single" w:sz="4" w:space="0" w:color="auto"/>
              <w:right w:val="single" w:sz="4" w:space="0" w:color="auto"/>
            </w:tcBorders>
            <w:shd w:val="clear" w:color="auto" w:fill="auto"/>
            <w:noWrap/>
            <w:vAlign w:val="bottom"/>
            <w:hideMark/>
          </w:tcPr>
          <w:p w:rsidR="00AE7A4B" w:rsidRPr="003638F5" w:rsidRDefault="00AE7A4B" w:rsidP="00AE7A4B">
            <w:pPr>
              <w:jc w:val="center"/>
              <w:rPr>
                <w:color w:val="000000"/>
                <w:sz w:val="20"/>
                <w:szCs w:val="20"/>
              </w:rPr>
            </w:pPr>
            <w:r w:rsidRPr="003638F5">
              <w:rPr>
                <w:color w:val="000000"/>
                <w:sz w:val="20"/>
                <w:szCs w:val="20"/>
              </w:rPr>
              <w:t> 2</w:t>
            </w:r>
          </w:p>
        </w:tc>
        <w:tc>
          <w:tcPr>
            <w:tcW w:w="4637" w:type="dxa"/>
            <w:tcBorders>
              <w:top w:val="single" w:sz="4" w:space="0" w:color="auto"/>
              <w:left w:val="nil"/>
              <w:bottom w:val="single" w:sz="4" w:space="0" w:color="auto"/>
              <w:right w:val="single" w:sz="4" w:space="0" w:color="auto"/>
            </w:tcBorders>
            <w:shd w:val="clear" w:color="auto" w:fill="auto"/>
            <w:noWrap/>
            <w:vAlign w:val="bottom"/>
          </w:tcPr>
          <w:p w:rsidR="00AE7A4B" w:rsidRPr="003638F5" w:rsidRDefault="00AE7A4B" w:rsidP="00AE7A4B">
            <w:pPr>
              <w:jc w:val="center"/>
              <w:rPr>
                <w:color w:val="000000"/>
                <w:sz w:val="20"/>
                <w:szCs w:val="20"/>
              </w:rPr>
            </w:pPr>
            <w:r w:rsidRPr="003638F5">
              <w:rPr>
                <w:color w:val="000000"/>
                <w:sz w:val="20"/>
                <w:szCs w:val="20"/>
              </w:rPr>
              <w:t>3</w:t>
            </w:r>
          </w:p>
        </w:tc>
        <w:tc>
          <w:tcPr>
            <w:tcW w:w="570" w:type="dxa"/>
            <w:tcBorders>
              <w:top w:val="single" w:sz="4" w:space="0" w:color="auto"/>
              <w:left w:val="nil"/>
              <w:bottom w:val="single" w:sz="4" w:space="0" w:color="auto"/>
              <w:right w:val="single" w:sz="4" w:space="0" w:color="auto"/>
            </w:tcBorders>
            <w:shd w:val="clear" w:color="auto" w:fill="auto"/>
            <w:noWrap/>
            <w:vAlign w:val="bottom"/>
          </w:tcPr>
          <w:p w:rsidR="00AE7A4B" w:rsidRPr="00860A16" w:rsidRDefault="00860A16" w:rsidP="00AE7A4B">
            <w:pPr>
              <w:jc w:val="center"/>
              <w:rPr>
                <w:color w:val="000000"/>
                <w:sz w:val="20"/>
                <w:szCs w:val="20"/>
                <w:lang w:val="en-US"/>
              </w:rPr>
            </w:pPr>
            <w:r>
              <w:rPr>
                <w:color w:val="000000"/>
                <w:sz w:val="20"/>
                <w:szCs w:val="20"/>
                <w:lang w:val="en-US"/>
              </w:rPr>
              <w:t>4</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AE7A4B" w:rsidRPr="00860A16" w:rsidRDefault="00860A16" w:rsidP="00AE7A4B">
            <w:pPr>
              <w:jc w:val="center"/>
              <w:rPr>
                <w:color w:val="000000"/>
                <w:sz w:val="20"/>
                <w:szCs w:val="20"/>
                <w:lang w:val="en-US"/>
              </w:rPr>
            </w:pPr>
            <w:r>
              <w:rPr>
                <w:color w:val="000000"/>
                <w:sz w:val="20"/>
                <w:szCs w:val="20"/>
                <w:lang w:val="en-US"/>
              </w:rPr>
              <w:t>5</w:t>
            </w:r>
          </w:p>
        </w:tc>
        <w:tc>
          <w:tcPr>
            <w:tcW w:w="1569" w:type="dxa"/>
            <w:tcBorders>
              <w:top w:val="single" w:sz="4" w:space="0" w:color="auto"/>
              <w:left w:val="nil"/>
              <w:bottom w:val="single" w:sz="4" w:space="0" w:color="auto"/>
              <w:right w:val="single" w:sz="4" w:space="0" w:color="auto"/>
            </w:tcBorders>
            <w:shd w:val="clear" w:color="auto" w:fill="auto"/>
            <w:noWrap/>
            <w:vAlign w:val="bottom"/>
            <w:hideMark/>
          </w:tcPr>
          <w:p w:rsidR="00AE7A4B" w:rsidRPr="00860A16" w:rsidRDefault="00860A16" w:rsidP="00AE7A4B">
            <w:pPr>
              <w:jc w:val="center"/>
              <w:rPr>
                <w:color w:val="000000"/>
                <w:sz w:val="20"/>
                <w:szCs w:val="20"/>
                <w:lang w:val="en-US"/>
              </w:rPr>
            </w:pPr>
            <w:r>
              <w:rPr>
                <w:color w:val="000000"/>
                <w:sz w:val="20"/>
                <w:szCs w:val="20"/>
                <w:lang w:val="en-US"/>
              </w:rPr>
              <w:t>6</w:t>
            </w:r>
          </w:p>
        </w:tc>
        <w:tc>
          <w:tcPr>
            <w:tcW w:w="1569" w:type="dxa"/>
            <w:tcBorders>
              <w:top w:val="single" w:sz="4" w:space="0" w:color="auto"/>
              <w:left w:val="nil"/>
              <w:bottom w:val="single" w:sz="4" w:space="0" w:color="auto"/>
              <w:right w:val="single" w:sz="4" w:space="0" w:color="auto"/>
            </w:tcBorders>
            <w:shd w:val="clear" w:color="auto" w:fill="auto"/>
            <w:noWrap/>
            <w:vAlign w:val="bottom"/>
            <w:hideMark/>
          </w:tcPr>
          <w:p w:rsidR="00AE7A4B" w:rsidRPr="00860A16" w:rsidRDefault="00860A16" w:rsidP="00AE7A4B">
            <w:pPr>
              <w:jc w:val="center"/>
              <w:rPr>
                <w:color w:val="000000"/>
                <w:sz w:val="20"/>
                <w:szCs w:val="20"/>
                <w:lang w:val="en-US"/>
              </w:rPr>
            </w:pPr>
            <w:r>
              <w:rPr>
                <w:color w:val="000000"/>
                <w:sz w:val="20"/>
                <w:szCs w:val="20"/>
                <w:lang w:val="en-US"/>
              </w:rPr>
              <w:t>7</w:t>
            </w:r>
          </w:p>
        </w:tc>
        <w:tc>
          <w:tcPr>
            <w:tcW w:w="1589" w:type="dxa"/>
            <w:tcBorders>
              <w:top w:val="single" w:sz="4" w:space="0" w:color="auto"/>
              <w:left w:val="nil"/>
              <w:bottom w:val="single" w:sz="4" w:space="0" w:color="auto"/>
              <w:right w:val="single" w:sz="4" w:space="0" w:color="000000"/>
            </w:tcBorders>
            <w:shd w:val="clear" w:color="auto" w:fill="auto"/>
            <w:noWrap/>
            <w:vAlign w:val="bottom"/>
            <w:hideMark/>
          </w:tcPr>
          <w:p w:rsidR="00AE7A4B" w:rsidRPr="00860A16" w:rsidRDefault="00860A16" w:rsidP="00AE7A4B">
            <w:pPr>
              <w:jc w:val="center"/>
              <w:rPr>
                <w:color w:val="000000"/>
                <w:sz w:val="20"/>
                <w:szCs w:val="20"/>
                <w:lang w:val="en-US"/>
              </w:rPr>
            </w:pPr>
            <w:r>
              <w:rPr>
                <w:color w:val="000000"/>
                <w:sz w:val="20"/>
                <w:szCs w:val="20"/>
                <w:lang w:val="en-US"/>
              </w:rPr>
              <w:t>8</w:t>
            </w:r>
          </w:p>
        </w:tc>
        <w:tc>
          <w:tcPr>
            <w:tcW w:w="1228" w:type="dxa"/>
            <w:tcBorders>
              <w:top w:val="single" w:sz="4" w:space="0" w:color="auto"/>
              <w:left w:val="nil"/>
              <w:bottom w:val="single" w:sz="4" w:space="0" w:color="auto"/>
              <w:right w:val="single" w:sz="4" w:space="0" w:color="000000"/>
            </w:tcBorders>
            <w:shd w:val="clear" w:color="auto" w:fill="auto"/>
            <w:vAlign w:val="bottom"/>
          </w:tcPr>
          <w:p w:rsidR="00AE7A4B" w:rsidRPr="00860A16" w:rsidRDefault="00860A16" w:rsidP="00AE7A4B">
            <w:pPr>
              <w:jc w:val="center"/>
              <w:rPr>
                <w:color w:val="000000"/>
                <w:sz w:val="20"/>
                <w:szCs w:val="20"/>
                <w:lang w:val="en-US"/>
              </w:rPr>
            </w:pPr>
            <w:r>
              <w:rPr>
                <w:color w:val="000000"/>
                <w:sz w:val="20"/>
                <w:szCs w:val="20"/>
                <w:lang w:val="en-US"/>
              </w:rPr>
              <w:t>9</w:t>
            </w:r>
          </w:p>
        </w:tc>
      </w:tr>
      <w:tr w:rsidR="00582C8F" w:rsidRPr="00FF36C3" w:rsidTr="004E45FF">
        <w:trPr>
          <w:trHeight w:val="1132"/>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B69" w:rsidRPr="003638F5" w:rsidRDefault="00E96B69" w:rsidP="00E96B69">
            <w:pPr>
              <w:jc w:val="center"/>
              <w:rPr>
                <w:color w:val="000000"/>
                <w:sz w:val="20"/>
                <w:szCs w:val="20"/>
              </w:rPr>
            </w:pPr>
            <w:r w:rsidRPr="003638F5">
              <w:rPr>
                <w:color w:val="000000"/>
                <w:sz w:val="20"/>
                <w:szCs w:val="20"/>
              </w:rPr>
              <w:t>1</w:t>
            </w:r>
          </w:p>
        </w:tc>
        <w:tc>
          <w:tcPr>
            <w:tcW w:w="2064" w:type="dxa"/>
            <w:tcBorders>
              <w:top w:val="single" w:sz="4" w:space="0" w:color="auto"/>
              <w:left w:val="nil"/>
              <w:bottom w:val="single" w:sz="4" w:space="0" w:color="auto"/>
              <w:right w:val="nil"/>
            </w:tcBorders>
            <w:shd w:val="clear" w:color="auto" w:fill="auto"/>
            <w:vAlign w:val="center"/>
          </w:tcPr>
          <w:p w:rsidR="00E96B69" w:rsidRPr="003638F5" w:rsidRDefault="00A7180F" w:rsidP="00E96B69">
            <w:pPr>
              <w:rPr>
                <w:color w:val="000000"/>
                <w:sz w:val="20"/>
                <w:szCs w:val="20"/>
              </w:rPr>
            </w:pPr>
            <w:r w:rsidRPr="00A7180F">
              <w:rPr>
                <w:color w:val="000000"/>
                <w:sz w:val="20"/>
                <w:szCs w:val="20"/>
              </w:rPr>
              <w:t>Огнетушитель углекислотный ОУ-3</w:t>
            </w:r>
          </w:p>
        </w:tc>
        <w:tc>
          <w:tcPr>
            <w:tcW w:w="4637" w:type="dxa"/>
            <w:tcBorders>
              <w:top w:val="single" w:sz="4" w:space="0" w:color="auto"/>
              <w:left w:val="single" w:sz="4" w:space="0" w:color="auto"/>
              <w:bottom w:val="single" w:sz="4" w:space="0" w:color="auto"/>
              <w:right w:val="single" w:sz="4" w:space="0" w:color="auto"/>
            </w:tcBorders>
            <w:shd w:val="clear" w:color="auto" w:fill="auto"/>
            <w:vAlign w:val="center"/>
          </w:tcPr>
          <w:p w:rsidR="00E96B69" w:rsidRPr="003638F5" w:rsidRDefault="00EB7533" w:rsidP="00E96B69">
            <w:pPr>
              <w:rPr>
                <w:color w:val="000000"/>
                <w:sz w:val="20"/>
                <w:szCs w:val="20"/>
              </w:rPr>
            </w:pPr>
            <w:r w:rsidRPr="003638F5">
              <w:rPr>
                <w:color w:val="000000"/>
                <w:sz w:val="20"/>
                <w:szCs w:val="20"/>
              </w:rPr>
              <w:t>Вместимость корпуса 4.02 л; Масса заряда двуокиси углерода 3-0.15кг; Огнетушащая способность по классу пожаров: - модельный очаг класса В -34B; Длина струи ОТВ не менее 3м; Диапазон температур эксплуатации-40 +50 °С; Рабочее давление в корпусе 5.88 МПа; Величина утечки в год не более 50г; Продолжительность подачи ОТВ не менее 8c; Масса брутто не более 10.5кг; Габаритные размеры (высота, диаметр) 490мм, 135мм; Срок службы 10лет. Комплектация: огнетушитель, раструб, трубка выкидная. Наличие: - несмываемой маркировки баллона огнетушителя; -предохранительной пломбы на ЗПУ, срабатывающей при повышении давления внутри баллона сверх нормы; маркировки на запорном устройстве огнетушителя с указанием веса баллона с запорным устройством без ОТВ.</w:t>
            </w:r>
          </w:p>
        </w:tc>
        <w:tc>
          <w:tcPr>
            <w:tcW w:w="570" w:type="dxa"/>
            <w:tcBorders>
              <w:top w:val="single" w:sz="4" w:space="0" w:color="auto"/>
              <w:left w:val="nil"/>
              <w:bottom w:val="single" w:sz="4" w:space="0" w:color="auto"/>
              <w:right w:val="nil"/>
            </w:tcBorders>
            <w:shd w:val="clear" w:color="auto" w:fill="auto"/>
            <w:noWrap/>
            <w:vAlign w:val="center"/>
          </w:tcPr>
          <w:p w:rsidR="00E96B69" w:rsidRPr="003638F5" w:rsidRDefault="00E96B69" w:rsidP="00E96B69">
            <w:pPr>
              <w:jc w:val="center"/>
              <w:rPr>
                <w:color w:val="000000"/>
                <w:sz w:val="20"/>
                <w:szCs w:val="20"/>
              </w:rPr>
            </w:pPr>
            <w:r w:rsidRPr="003638F5">
              <w:rPr>
                <w:color w:val="000000"/>
                <w:sz w:val="20"/>
                <w:szCs w:val="20"/>
              </w:rPr>
              <w:t>шт.</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6B69" w:rsidRPr="003638F5" w:rsidRDefault="00E96B69" w:rsidP="00E96B69">
            <w:pPr>
              <w:jc w:val="center"/>
              <w:rPr>
                <w:color w:val="000000"/>
                <w:sz w:val="20"/>
                <w:szCs w:val="20"/>
              </w:rPr>
            </w:pPr>
            <w:r w:rsidRPr="003638F5">
              <w:rPr>
                <w:color w:val="000000"/>
                <w:sz w:val="20"/>
                <w:szCs w:val="20"/>
              </w:rPr>
              <w:t>363</w:t>
            </w:r>
          </w:p>
        </w:tc>
        <w:tc>
          <w:tcPr>
            <w:tcW w:w="1569" w:type="dxa"/>
            <w:tcBorders>
              <w:top w:val="single" w:sz="4" w:space="0" w:color="auto"/>
              <w:left w:val="nil"/>
              <w:bottom w:val="single" w:sz="4" w:space="0" w:color="auto"/>
              <w:right w:val="nil"/>
            </w:tcBorders>
            <w:shd w:val="clear" w:color="auto" w:fill="auto"/>
            <w:vAlign w:val="center"/>
          </w:tcPr>
          <w:p w:rsidR="00E96B69" w:rsidRPr="003638F5" w:rsidRDefault="00E96B69" w:rsidP="00E96B69">
            <w:pPr>
              <w:rPr>
                <w:sz w:val="20"/>
                <w:szCs w:val="20"/>
              </w:rPr>
            </w:pPr>
            <w:r w:rsidRPr="003638F5">
              <w:rPr>
                <w:sz w:val="20"/>
                <w:szCs w:val="20"/>
              </w:rPr>
              <w:t xml:space="preserve">      999,97</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E96B69" w:rsidRPr="003638F5" w:rsidRDefault="00E96B69" w:rsidP="00E96B69">
            <w:pPr>
              <w:jc w:val="center"/>
              <w:rPr>
                <w:sz w:val="20"/>
                <w:szCs w:val="20"/>
              </w:rPr>
            </w:pPr>
            <w:r w:rsidRPr="003638F5">
              <w:rPr>
                <w:sz w:val="20"/>
                <w:szCs w:val="20"/>
              </w:rPr>
              <w:t xml:space="preserve"> 362 989,11   </w:t>
            </w:r>
          </w:p>
        </w:tc>
        <w:tc>
          <w:tcPr>
            <w:tcW w:w="1589" w:type="dxa"/>
            <w:tcBorders>
              <w:top w:val="single" w:sz="4" w:space="0" w:color="auto"/>
              <w:left w:val="nil"/>
              <w:bottom w:val="single" w:sz="4" w:space="0" w:color="auto"/>
              <w:right w:val="single" w:sz="4" w:space="0" w:color="auto"/>
            </w:tcBorders>
            <w:shd w:val="clear" w:color="auto" w:fill="auto"/>
            <w:vAlign w:val="center"/>
          </w:tcPr>
          <w:p w:rsidR="00E96B69" w:rsidRPr="003638F5" w:rsidRDefault="00E96B69" w:rsidP="00E96B69">
            <w:pPr>
              <w:jc w:val="right"/>
              <w:rPr>
                <w:sz w:val="20"/>
                <w:szCs w:val="20"/>
              </w:rPr>
            </w:pPr>
            <w:r w:rsidRPr="003638F5">
              <w:rPr>
                <w:sz w:val="20"/>
                <w:szCs w:val="20"/>
              </w:rPr>
              <w:t xml:space="preserve">428 327,15  </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E96B69" w:rsidRPr="003638F5" w:rsidRDefault="00E96B69" w:rsidP="00E96B69">
            <w:pPr>
              <w:rPr>
                <w:color w:val="000000"/>
                <w:sz w:val="20"/>
                <w:szCs w:val="20"/>
              </w:rPr>
            </w:pPr>
            <w:r w:rsidRPr="003638F5">
              <w:rPr>
                <w:color w:val="000000"/>
                <w:sz w:val="20"/>
                <w:szCs w:val="20"/>
              </w:rPr>
              <w:t xml:space="preserve">450027, г. Уфа ул. Каспийская, д. 14                               </w:t>
            </w:r>
          </w:p>
        </w:tc>
      </w:tr>
      <w:tr w:rsidR="00582C8F" w:rsidRPr="00FF36C3" w:rsidTr="00F0741A">
        <w:trPr>
          <w:trHeight w:val="1266"/>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6B69" w:rsidRPr="003638F5" w:rsidRDefault="00E96B69" w:rsidP="00E96B69">
            <w:pPr>
              <w:jc w:val="center"/>
              <w:rPr>
                <w:color w:val="000000"/>
                <w:sz w:val="20"/>
                <w:szCs w:val="20"/>
              </w:rPr>
            </w:pPr>
            <w:r w:rsidRPr="003638F5">
              <w:rPr>
                <w:color w:val="000000"/>
                <w:sz w:val="20"/>
                <w:szCs w:val="20"/>
              </w:rPr>
              <w:t>2</w:t>
            </w:r>
          </w:p>
        </w:tc>
        <w:tc>
          <w:tcPr>
            <w:tcW w:w="2064" w:type="dxa"/>
            <w:tcBorders>
              <w:top w:val="single" w:sz="4" w:space="0" w:color="auto"/>
              <w:left w:val="nil"/>
              <w:bottom w:val="single" w:sz="4" w:space="0" w:color="auto"/>
              <w:right w:val="nil"/>
            </w:tcBorders>
            <w:shd w:val="clear" w:color="auto" w:fill="auto"/>
            <w:vAlign w:val="center"/>
          </w:tcPr>
          <w:p w:rsidR="00E96B69" w:rsidRPr="003638F5" w:rsidRDefault="00A7180F" w:rsidP="00E96B69">
            <w:pPr>
              <w:rPr>
                <w:color w:val="000000"/>
                <w:sz w:val="20"/>
                <w:szCs w:val="20"/>
              </w:rPr>
            </w:pPr>
            <w:r w:rsidRPr="00A7180F">
              <w:rPr>
                <w:color w:val="000000"/>
                <w:sz w:val="20"/>
                <w:szCs w:val="20"/>
              </w:rPr>
              <w:t>Огнетушитель углекислотный ОУ-5</w:t>
            </w:r>
          </w:p>
        </w:tc>
        <w:tc>
          <w:tcPr>
            <w:tcW w:w="4637" w:type="dxa"/>
            <w:tcBorders>
              <w:top w:val="single" w:sz="4" w:space="0" w:color="auto"/>
              <w:left w:val="single" w:sz="4" w:space="0" w:color="auto"/>
              <w:bottom w:val="single" w:sz="4" w:space="0" w:color="auto"/>
              <w:right w:val="single" w:sz="4" w:space="0" w:color="auto"/>
            </w:tcBorders>
            <w:shd w:val="clear" w:color="auto" w:fill="auto"/>
            <w:vAlign w:val="center"/>
          </w:tcPr>
          <w:p w:rsidR="00E96B69" w:rsidRPr="003638F5" w:rsidRDefault="00EB7533" w:rsidP="00E96B69">
            <w:pPr>
              <w:rPr>
                <w:color w:val="000000"/>
                <w:sz w:val="20"/>
                <w:szCs w:val="20"/>
              </w:rPr>
            </w:pPr>
            <w:r w:rsidRPr="003638F5">
              <w:rPr>
                <w:color w:val="000000"/>
                <w:sz w:val="20"/>
                <w:szCs w:val="20"/>
              </w:rPr>
              <w:t>Вместимость корпуса 6.7 л; Масса заряда двуокиси углерода 5-0.25кг; Огнетушащая способность по классу пожаров: - модельный очаг класса В -55B; Длина струи ОТВ не менее 3м; Диапазон температур эксплуатации-40 +50 °С; Рабочее давление в корпусе 5.88 МПа; Величина утечки в год не более 50г; Продолжительность подачи ОТВ не менее 8c; Масса брутто не более 16кг; Габаритные размеры (высота, диаметр) 700мм, 135мм; Срок службы 10лет. Комплектация: огнетушитель, шланг с раструбом в сборе. Наличие: - несмываемой маркировки баллона огнетушителя; -предохранительной пломбы на ЗПУ, срабатывающей при повышении давления внутри баллона сверх нормы; маркировки на запорном устройстве огнетушителя с указанием веса баллона с запорным устройством без ОТВ.</w:t>
            </w:r>
          </w:p>
        </w:tc>
        <w:tc>
          <w:tcPr>
            <w:tcW w:w="570" w:type="dxa"/>
            <w:tcBorders>
              <w:top w:val="single" w:sz="4" w:space="0" w:color="auto"/>
              <w:left w:val="nil"/>
              <w:bottom w:val="single" w:sz="4" w:space="0" w:color="auto"/>
              <w:right w:val="nil"/>
            </w:tcBorders>
            <w:shd w:val="clear" w:color="auto" w:fill="auto"/>
            <w:noWrap/>
            <w:vAlign w:val="center"/>
          </w:tcPr>
          <w:p w:rsidR="00E96B69" w:rsidRPr="003638F5" w:rsidRDefault="00E96B69" w:rsidP="00E96B69">
            <w:pPr>
              <w:jc w:val="center"/>
              <w:rPr>
                <w:color w:val="000000"/>
                <w:sz w:val="20"/>
                <w:szCs w:val="20"/>
              </w:rPr>
            </w:pPr>
            <w:r w:rsidRPr="003638F5">
              <w:rPr>
                <w:color w:val="000000"/>
                <w:sz w:val="20"/>
                <w:szCs w:val="20"/>
              </w:rPr>
              <w:t>шт.</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6B69" w:rsidRPr="003638F5" w:rsidRDefault="00E96B69" w:rsidP="00E96B69">
            <w:pPr>
              <w:jc w:val="center"/>
              <w:rPr>
                <w:color w:val="000000"/>
                <w:sz w:val="20"/>
                <w:szCs w:val="20"/>
              </w:rPr>
            </w:pPr>
            <w:r w:rsidRPr="003638F5">
              <w:rPr>
                <w:color w:val="000000"/>
                <w:sz w:val="20"/>
                <w:szCs w:val="20"/>
              </w:rPr>
              <w:t>181</w:t>
            </w:r>
          </w:p>
        </w:tc>
        <w:tc>
          <w:tcPr>
            <w:tcW w:w="1569" w:type="dxa"/>
            <w:tcBorders>
              <w:top w:val="single" w:sz="4" w:space="0" w:color="auto"/>
              <w:left w:val="nil"/>
              <w:bottom w:val="single" w:sz="4" w:space="0" w:color="auto"/>
              <w:right w:val="nil"/>
            </w:tcBorders>
            <w:shd w:val="clear" w:color="auto" w:fill="auto"/>
            <w:vAlign w:val="center"/>
          </w:tcPr>
          <w:p w:rsidR="00E96B69" w:rsidRPr="003638F5" w:rsidRDefault="00E96B69" w:rsidP="00E96B69">
            <w:pPr>
              <w:rPr>
                <w:sz w:val="20"/>
                <w:szCs w:val="20"/>
              </w:rPr>
            </w:pPr>
            <w:r w:rsidRPr="003638F5">
              <w:rPr>
                <w:sz w:val="20"/>
                <w:szCs w:val="20"/>
              </w:rPr>
              <w:t xml:space="preserve">     1 375,42</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E96B69" w:rsidRPr="003638F5" w:rsidRDefault="00E96B69" w:rsidP="00E96B69">
            <w:pPr>
              <w:jc w:val="center"/>
              <w:rPr>
                <w:sz w:val="20"/>
                <w:szCs w:val="20"/>
              </w:rPr>
            </w:pPr>
            <w:r w:rsidRPr="003638F5">
              <w:rPr>
                <w:sz w:val="20"/>
                <w:szCs w:val="20"/>
              </w:rPr>
              <w:t>248 951,02</w:t>
            </w:r>
          </w:p>
        </w:tc>
        <w:tc>
          <w:tcPr>
            <w:tcW w:w="1589" w:type="dxa"/>
            <w:tcBorders>
              <w:top w:val="single" w:sz="4" w:space="0" w:color="auto"/>
              <w:left w:val="nil"/>
              <w:bottom w:val="single" w:sz="4" w:space="0" w:color="auto"/>
              <w:right w:val="single" w:sz="4" w:space="0" w:color="auto"/>
            </w:tcBorders>
            <w:shd w:val="clear" w:color="auto" w:fill="auto"/>
            <w:vAlign w:val="center"/>
          </w:tcPr>
          <w:p w:rsidR="00E96B69" w:rsidRPr="003638F5" w:rsidRDefault="00E96B69" w:rsidP="00E96B69">
            <w:pPr>
              <w:jc w:val="right"/>
              <w:rPr>
                <w:sz w:val="20"/>
                <w:szCs w:val="20"/>
              </w:rPr>
            </w:pPr>
            <w:r w:rsidRPr="003638F5">
              <w:rPr>
                <w:sz w:val="20"/>
                <w:szCs w:val="20"/>
              </w:rPr>
              <w:t>293 762,20</w:t>
            </w:r>
          </w:p>
        </w:tc>
        <w:tc>
          <w:tcPr>
            <w:tcW w:w="1228" w:type="dxa"/>
            <w:tcBorders>
              <w:top w:val="single" w:sz="4" w:space="0" w:color="auto"/>
              <w:left w:val="nil"/>
              <w:bottom w:val="single" w:sz="4" w:space="0" w:color="auto"/>
              <w:right w:val="single" w:sz="4" w:space="0" w:color="auto"/>
            </w:tcBorders>
            <w:shd w:val="clear" w:color="auto" w:fill="auto"/>
            <w:vAlign w:val="center"/>
          </w:tcPr>
          <w:p w:rsidR="00E96B69" w:rsidRPr="003638F5" w:rsidRDefault="00E96B69" w:rsidP="00E96B69">
            <w:pPr>
              <w:rPr>
                <w:color w:val="000000"/>
                <w:sz w:val="20"/>
                <w:szCs w:val="20"/>
              </w:rPr>
            </w:pPr>
            <w:r w:rsidRPr="003638F5">
              <w:rPr>
                <w:color w:val="000000"/>
                <w:sz w:val="20"/>
                <w:szCs w:val="20"/>
              </w:rPr>
              <w:t xml:space="preserve">450027, г. Уфа ул. Каспийская, д. 14                               </w:t>
            </w:r>
          </w:p>
        </w:tc>
      </w:tr>
      <w:tr w:rsidR="00582C8F" w:rsidRPr="00FF36C3" w:rsidTr="004E45FF">
        <w:trPr>
          <w:trHeight w:val="702"/>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6B69" w:rsidRPr="003638F5" w:rsidRDefault="00E96B69" w:rsidP="00E96B69">
            <w:pPr>
              <w:jc w:val="center"/>
              <w:rPr>
                <w:color w:val="000000"/>
                <w:sz w:val="20"/>
                <w:szCs w:val="20"/>
              </w:rPr>
            </w:pPr>
            <w:r w:rsidRPr="003638F5">
              <w:rPr>
                <w:color w:val="000000"/>
                <w:sz w:val="20"/>
                <w:szCs w:val="20"/>
              </w:rPr>
              <w:t>3</w:t>
            </w:r>
          </w:p>
        </w:tc>
        <w:tc>
          <w:tcPr>
            <w:tcW w:w="2064" w:type="dxa"/>
            <w:tcBorders>
              <w:top w:val="single" w:sz="4" w:space="0" w:color="auto"/>
              <w:left w:val="nil"/>
              <w:bottom w:val="single" w:sz="4" w:space="0" w:color="auto"/>
              <w:right w:val="nil"/>
            </w:tcBorders>
            <w:shd w:val="clear" w:color="auto" w:fill="auto"/>
            <w:vAlign w:val="center"/>
          </w:tcPr>
          <w:p w:rsidR="00E96B69" w:rsidRPr="00B04AA5" w:rsidRDefault="00A7180F" w:rsidP="00E96B69">
            <w:pPr>
              <w:rPr>
                <w:color w:val="000000"/>
                <w:sz w:val="20"/>
                <w:szCs w:val="20"/>
                <w:lang w:val="en-US"/>
              </w:rPr>
            </w:pPr>
            <w:r w:rsidRPr="00A7180F">
              <w:rPr>
                <w:color w:val="000000"/>
                <w:sz w:val="20"/>
                <w:szCs w:val="20"/>
              </w:rPr>
              <w:t>Огнетушитель порошковый ОП-5 (з)</w:t>
            </w:r>
          </w:p>
        </w:tc>
        <w:tc>
          <w:tcPr>
            <w:tcW w:w="4637" w:type="dxa"/>
            <w:tcBorders>
              <w:top w:val="single" w:sz="4" w:space="0" w:color="auto"/>
              <w:left w:val="single" w:sz="4" w:space="0" w:color="auto"/>
              <w:bottom w:val="single" w:sz="4" w:space="0" w:color="auto"/>
              <w:right w:val="single" w:sz="4" w:space="0" w:color="auto"/>
            </w:tcBorders>
            <w:shd w:val="clear" w:color="auto" w:fill="auto"/>
            <w:vAlign w:val="center"/>
          </w:tcPr>
          <w:p w:rsidR="00E96B69" w:rsidRPr="003638F5" w:rsidRDefault="00EB7533" w:rsidP="00E96B69">
            <w:pPr>
              <w:rPr>
                <w:color w:val="000000"/>
                <w:sz w:val="20"/>
                <w:szCs w:val="20"/>
              </w:rPr>
            </w:pPr>
            <w:r w:rsidRPr="003638F5">
              <w:rPr>
                <w:color w:val="000000"/>
                <w:sz w:val="20"/>
                <w:szCs w:val="20"/>
              </w:rPr>
              <w:t>Вместимость корпуса 6.6л; Класс пожара АВСE; Масса заряда порошка не ме</w:t>
            </w:r>
            <w:r w:rsidR="008B007D">
              <w:rPr>
                <w:color w:val="000000"/>
                <w:sz w:val="20"/>
                <w:szCs w:val="20"/>
              </w:rPr>
              <w:t xml:space="preserve">нее 5±0.25кг; Рабочее давление </w:t>
            </w:r>
            <w:r w:rsidRPr="003638F5">
              <w:rPr>
                <w:color w:val="000000"/>
                <w:sz w:val="20"/>
                <w:szCs w:val="20"/>
              </w:rPr>
              <w:t xml:space="preserve">1.4±0.2МПа; Длина струи 3м; Продолжительность подачи ОТВ не менее10c; Огнетушащая способность по классу пожаров: - модельный очаг класса А-2А, - модельный очаг класса В-70В; Диапазон температур эксплуатации -40 +50 °С; Масса заряженного огнетушителя 6.8 кг; Вытесняющий газ-воздух; Габаритные размеры (высота, диаметр) 466мм, 157мм; Срок службы 10лет. </w:t>
            </w:r>
            <w:r w:rsidR="00FC013B" w:rsidRPr="00FC013B">
              <w:rPr>
                <w:color w:val="000000"/>
                <w:sz w:val="20"/>
                <w:szCs w:val="18"/>
              </w:rPr>
              <w:t>Комплектация: огнетушитель, заряженный с опломбированным ЗП</w:t>
            </w:r>
            <w:r w:rsidR="00555329">
              <w:rPr>
                <w:color w:val="000000"/>
                <w:sz w:val="20"/>
                <w:szCs w:val="18"/>
              </w:rPr>
              <w:t>У, шланг с насадком</w:t>
            </w:r>
            <w:r w:rsidR="00FC013B" w:rsidRPr="00FC013B">
              <w:rPr>
                <w:color w:val="000000"/>
                <w:sz w:val="20"/>
                <w:szCs w:val="18"/>
              </w:rPr>
              <w:t>.</w:t>
            </w:r>
          </w:p>
        </w:tc>
        <w:tc>
          <w:tcPr>
            <w:tcW w:w="570" w:type="dxa"/>
            <w:tcBorders>
              <w:top w:val="single" w:sz="4" w:space="0" w:color="auto"/>
              <w:left w:val="nil"/>
              <w:bottom w:val="single" w:sz="4" w:space="0" w:color="auto"/>
              <w:right w:val="nil"/>
            </w:tcBorders>
            <w:shd w:val="clear" w:color="auto" w:fill="auto"/>
            <w:noWrap/>
            <w:vAlign w:val="center"/>
          </w:tcPr>
          <w:p w:rsidR="00E96B69" w:rsidRPr="003638F5" w:rsidRDefault="00E96B69" w:rsidP="00E96B69">
            <w:pPr>
              <w:jc w:val="center"/>
              <w:rPr>
                <w:color w:val="000000"/>
                <w:sz w:val="20"/>
                <w:szCs w:val="20"/>
              </w:rPr>
            </w:pPr>
            <w:r w:rsidRPr="003638F5">
              <w:rPr>
                <w:color w:val="000000"/>
                <w:sz w:val="20"/>
                <w:szCs w:val="20"/>
              </w:rPr>
              <w:t>шт.</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6B69" w:rsidRPr="003638F5" w:rsidRDefault="00E96B69" w:rsidP="00E96B69">
            <w:pPr>
              <w:jc w:val="center"/>
              <w:rPr>
                <w:color w:val="000000"/>
                <w:sz w:val="20"/>
                <w:szCs w:val="20"/>
              </w:rPr>
            </w:pPr>
            <w:r w:rsidRPr="003638F5">
              <w:rPr>
                <w:color w:val="000000"/>
                <w:sz w:val="20"/>
                <w:szCs w:val="20"/>
              </w:rPr>
              <w:t>61</w:t>
            </w:r>
          </w:p>
        </w:tc>
        <w:tc>
          <w:tcPr>
            <w:tcW w:w="1569" w:type="dxa"/>
            <w:tcBorders>
              <w:top w:val="single" w:sz="4" w:space="0" w:color="auto"/>
              <w:left w:val="nil"/>
              <w:bottom w:val="single" w:sz="4" w:space="0" w:color="auto"/>
              <w:right w:val="nil"/>
            </w:tcBorders>
            <w:shd w:val="clear" w:color="auto" w:fill="auto"/>
            <w:vAlign w:val="center"/>
          </w:tcPr>
          <w:p w:rsidR="00E96B69" w:rsidRPr="003638F5" w:rsidRDefault="00E96B69" w:rsidP="00E96B69">
            <w:pPr>
              <w:rPr>
                <w:sz w:val="20"/>
                <w:szCs w:val="20"/>
              </w:rPr>
            </w:pPr>
            <w:r w:rsidRPr="003638F5">
              <w:rPr>
                <w:sz w:val="20"/>
                <w:szCs w:val="20"/>
              </w:rPr>
              <w:t xml:space="preserve">     534,46</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E96B69" w:rsidRPr="003638F5" w:rsidRDefault="00E96B69" w:rsidP="00E96B69">
            <w:pPr>
              <w:jc w:val="center"/>
              <w:rPr>
                <w:sz w:val="20"/>
                <w:szCs w:val="20"/>
              </w:rPr>
            </w:pPr>
            <w:r w:rsidRPr="003638F5">
              <w:rPr>
                <w:sz w:val="20"/>
                <w:szCs w:val="20"/>
              </w:rPr>
              <w:t>32 602,06</w:t>
            </w:r>
          </w:p>
        </w:tc>
        <w:tc>
          <w:tcPr>
            <w:tcW w:w="1589" w:type="dxa"/>
            <w:tcBorders>
              <w:top w:val="single" w:sz="4" w:space="0" w:color="auto"/>
              <w:left w:val="nil"/>
              <w:bottom w:val="single" w:sz="4" w:space="0" w:color="auto"/>
              <w:right w:val="single" w:sz="4" w:space="0" w:color="auto"/>
            </w:tcBorders>
            <w:shd w:val="clear" w:color="auto" w:fill="auto"/>
            <w:vAlign w:val="center"/>
          </w:tcPr>
          <w:p w:rsidR="00E96B69" w:rsidRPr="003638F5" w:rsidRDefault="00E96B69" w:rsidP="00E96B69">
            <w:pPr>
              <w:jc w:val="right"/>
              <w:rPr>
                <w:sz w:val="20"/>
                <w:szCs w:val="20"/>
              </w:rPr>
            </w:pPr>
            <w:r w:rsidRPr="003638F5">
              <w:rPr>
                <w:sz w:val="20"/>
                <w:szCs w:val="20"/>
              </w:rPr>
              <w:t>38 470,43</w:t>
            </w:r>
          </w:p>
        </w:tc>
        <w:tc>
          <w:tcPr>
            <w:tcW w:w="1228" w:type="dxa"/>
            <w:tcBorders>
              <w:top w:val="single" w:sz="4" w:space="0" w:color="auto"/>
              <w:left w:val="nil"/>
              <w:bottom w:val="single" w:sz="4" w:space="0" w:color="auto"/>
              <w:right w:val="single" w:sz="4" w:space="0" w:color="auto"/>
            </w:tcBorders>
            <w:shd w:val="clear" w:color="auto" w:fill="auto"/>
            <w:vAlign w:val="center"/>
          </w:tcPr>
          <w:p w:rsidR="00E96B69" w:rsidRPr="003638F5" w:rsidRDefault="00E96B69" w:rsidP="00E96B69">
            <w:pPr>
              <w:rPr>
                <w:color w:val="000000"/>
                <w:sz w:val="20"/>
                <w:szCs w:val="20"/>
              </w:rPr>
            </w:pPr>
            <w:r w:rsidRPr="003638F5">
              <w:rPr>
                <w:color w:val="000000"/>
                <w:sz w:val="20"/>
                <w:szCs w:val="20"/>
              </w:rPr>
              <w:t xml:space="preserve">450027, г. Уфа ул. Каспийская, д. 14                               </w:t>
            </w:r>
          </w:p>
        </w:tc>
      </w:tr>
      <w:tr w:rsidR="00582C8F" w:rsidRPr="00FF36C3" w:rsidTr="004E45FF">
        <w:trPr>
          <w:trHeight w:val="302"/>
        </w:trPr>
        <w:tc>
          <w:tcPr>
            <w:tcW w:w="1126" w:type="dxa"/>
            <w:tcBorders>
              <w:top w:val="single" w:sz="4" w:space="0" w:color="auto"/>
              <w:left w:val="single" w:sz="4" w:space="0" w:color="auto"/>
              <w:bottom w:val="single" w:sz="4" w:space="0" w:color="auto"/>
              <w:right w:val="nil"/>
            </w:tcBorders>
            <w:shd w:val="clear" w:color="auto" w:fill="auto"/>
            <w:noWrap/>
            <w:vAlign w:val="bottom"/>
            <w:hideMark/>
          </w:tcPr>
          <w:p w:rsidR="00AE7A4B" w:rsidRPr="003638F5" w:rsidRDefault="00AE7A4B" w:rsidP="00AE7A4B">
            <w:pPr>
              <w:rPr>
                <w:color w:val="000000"/>
                <w:sz w:val="20"/>
                <w:szCs w:val="20"/>
              </w:rPr>
            </w:pPr>
            <w:r w:rsidRPr="003638F5">
              <w:rPr>
                <w:color w:val="000000"/>
                <w:sz w:val="20"/>
                <w:szCs w:val="20"/>
              </w:rPr>
              <w:t> </w:t>
            </w:r>
          </w:p>
        </w:tc>
        <w:tc>
          <w:tcPr>
            <w:tcW w:w="2064" w:type="dxa"/>
            <w:tcBorders>
              <w:top w:val="single" w:sz="4" w:space="0" w:color="auto"/>
              <w:left w:val="nil"/>
              <w:bottom w:val="single" w:sz="4" w:space="0" w:color="auto"/>
              <w:right w:val="nil"/>
            </w:tcBorders>
            <w:shd w:val="clear" w:color="auto" w:fill="auto"/>
            <w:hideMark/>
          </w:tcPr>
          <w:p w:rsidR="00AE7A4B" w:rsidRPr="003638F5" w:rsidRDefault="00AE7A4B" w:rsidP="00AE7A4B">
            <w:pPr>
              <w:rPr>
                <w:color w:val="000000"/>
                <w:sz w:val="20"/>
                <w:szCs w:val="20"/>
              </w:rPr>
            </w:pPr>
            <w:r w:rsidRPr="003638F5">
              <w:rPr>
                <w:color w:val="000000"/>
                <w:sz w:val="20"/>
                <w:szCs w:val="20"/>
              </w:rPr>
              <w:t> </w:t>
            </w:r>
          </w:p>
        </w:tc>
        <w:tc>
          <w:tcPr>
            <w:tcW w:w="4637" w:type="dxa"/>
            <w:tcBorders>
              <w:top w:val="single" w:sz="4" w:space="0" w:color="auto"/>
              <w:left w:val="nil"/>
              <w:bottom w:val="single" w:sz="4" w:space="0" w:color="auto"/>
              <w:right w:val="nil"/>
            </w:tcBorders>
            <w:shd w:val="clear" w:color="auto" w:fill="auto"/>
            <w:hideMark/>
          </w:tcPr>
          <w:p w:rsidR="00AE7A4B" w:rsidRPr="003638F5" w:rsidRDefault="00AE7A4B" w:rsidP="00AE7A4B">
            <w:pPr>
              <w:rPr>
                <w:color w:val="000000"/>
                <w:sz w:val="20"/>
                <w:szCs w:val="20"/>
              </w:rPr>
            </w:pPr>
            <w:r w:rsidRPr="003638F5">
              <w:rPr>
                <w:color w:val="000000"/>
                <w:sz w:val="20"/>
                <w:szCs w:val="20"/>
              </w:rPr>
              <w:t> </w:t>
            </w:r>
          </w:p>
        </w:tc>
        <w:tc>
          <w:tcPr>
            <w:tcW w:w="570" w:type="dxa"/>
            <w:tcBorders>
              <w:top w:val="single" w:sz="4" w:space="0" w:color="auto"/>
              <w:left w:val="nil"/>
              <w:bottom w:val="single" w:sz="4" w:space="0" w:color="auto"/>
              <w:right w:val="nil"/>
            </w:tcBorders>
            <w:shd w:val="clear" w:color="auto" w:fill="auto"/>
            <w:noWrap/>
            <w:vAlign w:val="bottom"/>
            <w:hideMark/>
          </w:tcPr>
          <w:p w:rsidR="00AE7A4B" w:rsidRPr="003638F5" w:rsidRDefault="00AE7A4B" w:rsidP="00AE7A4B">
            <w:pPr>
              <w:rPr>
                <w:color w:val="000000"/>
                <w:sz w:val="20"/>
                <w:szCs w:val="20"/>
              </w:rPr>
            </w:pPr>
            <w:r w:rsidRPr="003638F5">
              <w:rPr>
                <w:color w:val="000000"/>
                <w:sz w:val="20"/>
                <w:szCs w:val="20"/>
              </w:rPr>
              <w:t> </w:t>
            </w:r>
          </w:p>
        </w:tc>
        <w:tc>
          <w:tcPr>
            <w:tcW w:w="1325" w:type="dxa"/>
            <w:tcBorders>
              <w:top w:val="single" w:sz="4" w:space="0" w:color="auto"/>
              <w:left w:val="nil"/>
              <w:bottom w:val="single" w:sz="4" w:space="0" w:color="auto"/>
              <w:right w:val="nil"/>
            </w:tcBorders>
            <w:shd w:val="clear" w:color="auto" w:fill="auto"/>
            <w:noWrap/>
            <w:vAlign w:val="bottom"/>
            <w:hideMark/>
          </w:tcPr>
          <w:p w:rsidR="00AE7A4B" w:rsidRPr="003638F5" w:rsidRDefault="00AE7A4B" w:rsidP="00AE7A4B">
            <w:pPr>
              <w:rPr>
                <w:color w:val="000000"/>
                <w:sz w:val="20"/>
                <w:szCs w:val="20"/>
              </w:rPr>
            </w:pPr>
            <w:r w:rsidRPr="003638F5">
              <w:rPr>
                <w:color w:val="000000"/>
                <w:sz w:val="20"/>
                <w:szCs w:val="20"/>
              </w:rPr>
              <w:t> </w:t>
            </w:r>
          </w:p>
        </w:tc>
        <w:tc>
          <w:tcPr>
            <w:tcW w:w="1569" w:type="dxa"/>
            <w:tcBorders>
              <w:top w:val="single" w:sz="4" w:space="0" w:color="auto"/>
              <w:left w:val="nil"/>
              <w:bottom w:val="single" w:sz="4" w:space="0" w:color="auto"/>
              <w:right w:val="nil"/>
            </w:tcBorders>
            <w:shd w:val="clear" w:color="auto" w:fill="auto"/>
            <w:noWrap/>
            <w:vAlign w:val="bottom"/>
            <w:hideMark/>
          </w:tcPr>
          <w:p w:rsidR="00AE7A4B" w:rsidRPr="003638F5" w:rsidRDefault="00AE7A4B" w:rsidP="00AE7A4B">
            <w:pPr>
              <w:rPr>
                <w:sz w:val="20"/>
                <w:szCs w:val="20"/>
              </w:rPr>
            </w:pPr>
            <w:r w:rsidRPr="003638F5">
              <w:rPr>
                <w:sz w:val="20"/>
                <w:szCs w:val="20"/>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7A4B" w:rsidRPr="003638F5" w:rsidRDefault="000C3197" w:rsidP="00AE7A4B">
            <w:pPr>
              <w:jc w:val="right"/>
              <w:rPr>
                <w:sz w:val="20"/>
                <w:szCs w:val="20"/>
              </w:rPr>
            </w:pPr>
            <w:r w:rsidRPr="003638F5">
              <w:rPr>
                <w:sz w:val="20"/>
                <w:szCs w:val="20"/>
              </w:rPr>
              <w:t>644 542,19</w:t>
            </w:r>
          </w:p>
        </w:tc>
        <w:tc>
          <w:tcPr>
            <w:tcW w:w="1589" w:type="dxa"/>
            <w:tcBorders>
              <w:top w:val="single" w:sz="4" w:space="0" w:color="auto"/>
              <w:left w:val="nil"/>
              <w:bottom w:val="single" w:sz="4" w:space="0" w:color="auto"/>
              <w:right w:val="single" w:sz="4" w:space="0" w:color="auto"/>
            </w:tcBorders>
            <w:shd w:val="clear" w:color="auto" w:fill="auto"/>
            <w:vAlign w:val="bottom"/>
          </w:tcPr>
          <w:p w:rsidR="00AE7A4B" w:rsidRPr="003638F5" w:rsidRDefault="000C3197" w:rsidP="00AE7A4B">
            <w:pPr>
              <w:jc w:val="right"/>
              <w:rPr>
                <w:sz w:val="20"/>
                <w:szCs w:val="20"/>
              </w:rPr>
            </w:pPr>
            <w:r w:rsidRPr="003638F5">
              <w:rPr>
                <w:sz w:val="20"/>
                <w:szCs w:val="20"/>
              </w:rPr>
              <w:t>760 559,78</w:t>
            </w:r>
          </w:p>
        </w:tc>
        <w:tc>
          <w:tcPr>
            <w:tcW w:w="1228" w:type="dxa"/>
            <w:tcBorders>
              <w:top w:val="single" w:sz="4" w:space="0" w:color="auto"/>
              <w:left w:val="nil"/>
              <w:bottom w:val="single" w:sz="4" w:space="0" w:color="auto"/>
              <w:right w:val="single" w:sz="4" w:space="0" w:color="auto"/>
            </w:tcBorders>
            <w:shd w:val="clear" w:color="auto" w:fill="auto"/>
            <w:hideMark/>
          </w:tcPr>
          <w:p w:rsidR="00AE7A4B" w:rsidRPr="003638F5" w:rsidRDefault="00AE7A4B" w:rsidP="00AE7A4B">
            <w:pPr>
              <w:rPr>
                <w:color w:val="000000"/>
                <w:sz w:val="20"/>
                <w:szCs w:val="20"/>
              </w:rPr>
            </w:pPr>
            <w:r w:rsidRPr="003638F5">
              <w:rPr>
                <w:color w:val="000000"/>
                <w:sz w:val="20"/>
                <w:szCs w:val="20"/>
              </w:rPr>
              <w:t> </w:t>
            </w:r>
          </w:p>
        </w:tc>
      </w:tr>
      <w:tr w:rsidR="00582C8F" w:rsidRPr="00FF36C3" w:rsidTr="004E45FF">
        <w:trPr>
          <w:trHeight w:val="302"/>
        </w:trPr>
        <w:tc>
          <w:tcPr>
            <w:tcW w:w="1126" w:type="dxa"/>
            <w:tcBorders>
              <w:top w:val="single" w:sz="4" w:space="0" w:color="auto"/>
              <w:left w:val="nil"/>
              <w:bottom w:val="single" w:sz="4" w:space="0" w:color="auto"/>
              <w:right w:val="nil"/>
            </w:tcBorders>
            <w:shd w:val="clear" w:color="auto" w:fill="auto"/>
            <w:noWrap/>
            <w:vAlign w:val="bottom"/>
            <w:hideMark/>
          </w:tcPr>
          <w:p w:rsidR="00AE7A4B" w:rsidRPr="003638F5" w:rsidRDefault="00AE7A4B" w:rsidP="00AE7A4B">
            <w:pPr>
              <w:rPr>
                <w:color w:val="000000"/>
                <w:sz w:val="20"/>
                <w:szCs w:val="20"/>
              </w:rPr>
            </w:pPr>
          </w:p>
        </w:tc>
        <w:tc>
          <w:tcPr>
            <w:tcW w:w="2064" w:type="dxa"/>
            <w:tcBorders>
              <w:top w:val="single" w:sz="4" w:space="0" w:color="auto"/>
              <w:left w:val="nil"/>
              <w:bottom w:val="single" w:sz="4" w:space="0" w:color="auto"/>
              <w:right w:val="nil"/>
            </w:tcBorders>
            <w:shd w:val="clear" w:color="auto" w:fill="auto"/>
            <w:hideMark/>
          </w:tcPr>
          <w:p w:rsidR="00AE7A4B" w:rsidRPr="003638F5" w:rsidRDefault="00AE7A4B" w:rsidP="00AE7A4B">
            <w:pPr>
              <w:rPr>
                <w:sz w:val="20"/>
                <w:szCs w:val="20"/>
              </w:rPr>
            </w:pPr>
          </w:p>
        </w:tc>
        <w:tc>
          <w:tcPr>
            <w:tcW w:w="4637" w:type="dxa"/>
            <w:tcBorders>
              <w:top w:val="single" w:sz="4" w:space="0" w:color="auto"/>
              <w:left w:val="nil"/>
              <w:bottom w:val="single" w:sz="4" w:space="0" w:color="auto"/>
              <w:right w:val="nil"/>
            </w:tcBorders>
            <w:shd w:val="clear" w:color="auto" w:fill="auto"/>
            <w:hideMark/>
          </w:tcPr>
          <w:p w:rsidR="00AE7A4B" w:rsidRPr="003638F5" w:rsidRDefault="00AE7A4B" w:rsidP="00AE7A4B">
            <w:pPr>
              <w:rPr>
                <w:sz w:val="20"/>
                <w:szCs w:val="20"/>
              </w:rPr>
            </w:pPr>
          </w:p>
        </w:tc>
        <w:tc>
          <w:tcPr>
            <w:tcW w:w="570" w:type="dxa"/>
            <w:tcBorders>
              <w:top w:val="single" w:sz="4" w:space="0" w:color="auto"/>
              <w:left w:val="nil"/>
              <w:bottom w:val="single" w:sz="4" w:space="0" w:color="auto"/>
              <w:right w:val="nil"/>
            </w:tcBorders>
            <w:shd w:val="clear" w:color="auto" w:fill="auto"/>
            <w:noWrap/>
            <w:vAlign w:val="bottom"/>
            <w:hideMark/>
          </w:tcPr>
          <w:p w:rsidR="00AE7A4B" w:rsidRPr="003638F5" w:rsidRDefault="00AE7A4B" w:rsidP="00AE7A4B">
            <w:pPr>
              <w:rPr>
                <w:sz w:val="20"/>
                <w:szCs w:val="20"/>
              </w:rPr>
            </w:pPr>
          </w:p>
        </w:tc>
        <w:tc>
          <w:tcPr>
            <w:tcW w:w="1325" w:type="dxa"/>
            <w:tcBorders>
              <w:top w:val="single" w:sz="4" w:space="0" w:color="auto"/>
              <w:left w:val="nil"/>
              <w:bottom w:val="single" w:sz="4" w:space="0" w:color="auto"/>
              <w:right w:val="nil"/>
            </w:tcBorders>
            <w:shd w:val="clear" w:color="auto" w:fill="auto"/>
            <w:noWrap/>
            <w:vAlign w:val="bottom"/>
            <w:hideMark/>
          </w:tcPr>
          <w:p w:rsidR="00AE7A4B" w:rsidRPr="003638F5" w:rsidRDefault="00AE7A4B" w:rsidP="00AE7A4B">
            <w:pPr>
              <w:rPr>
                <w:sz w:val="20"/>
                <w:szCs w:val="20"/>
              </w:rPr>
            </w:pPr>
          </w:p>
        </w:tc>
        <w:tc>
          <w:tcPr>
            <w:tcW w:w="1569" w:type="dxa"/>
            <w:tcBorders>
              <w:top w:val="single" w:sz="4" w:space="0" w:color="auto"/>
              <w:left w:val="nil"/>
              <w:bottom w:val="single" w:sz="4" w:space="0" w:color="auto"/>
              <w:right w:val="nil"/>
            </w:tcBorders>
            <w:shd w:val="clear" w:color="auto" w:fill="auto"/>
            <w:noWrap/>
            <w:vAlign w:val="bottom"/>
            <w:hideMark/>
          </w:tcPr>
          <w:p w:rsidR="00AE7A4B" w:rsidRPr="003638F5" w:rsidRDefault="00AE7A4B" w:rsidP="00AE7A4B">
            <w:pPr>
              <w:rPr>
                <w:sz w:val="20"/>
                <w:szCs w:val="20"/>
              </w:rPr>
            </w:pPr>
          </w:p>
        </w:tc>
        <w:tc>
          <w:tcPr>
            <w:tcW w:w="1569" w:type="dxa"/>
            <w:tcBorders>
              <w:top w:val="single" w:sz="4" w:space="0" w:color="auto"/>
              <w:left w:val="nil"/>
              <w:bottom w:val="single" w:sz="4" w:space="0" w:color="auto"/>
              <w:right w:val="nil"/>
            </w:tcBorders>
            <w:shd w:val="clear" w:color="auto" w:fill="auto"/>
            <w:noWrap/>
            <w:vAlign w:val="bottom"/>
            <w:hideMark/>
          </w:tcPr>
          <w:p w:rsidR="00AE7A4B" w:rsidRPr="003638F5" w:rsidRDefault="00AE7A4B" w:rsidP="00AE7A4B">
            <w:pPr>
              <w:rPr>
                <w:sz w:val="20"/>
                <w:szCs w:val="20"/>
              </w:rPr>
            </w:pPr>
            <w:r w:rsidRPr="003638F5">
              <w:rPr>
                <w:sz w:val="20"/>
                <w:szCs w:val="20"/>
              </w:rPr>
              <w:t>В т.ч. НДС</w:t>
            </w:r>
          </w:p>
        </w:tc>
        <w:tc>
          <w:tcPr>
            <w:tcW w:w="1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7A4B" w:rsidRPr="003638F5" w:rsidRDefault="000C3197" w:rsidP="00AE7A4B">
            <w:pPr>
              <w:jc w:val="right"/>
              <w:rPr>
                <w:sz w:val="20"/>
                <w:szCs w:val="20"/>
              </w:rPr>
            </w:pPr>
            <w:r w:rsidRPr="003638F5">
              <w:rPr>
                <w:sz w:val="20"/>
                <w:szCs w:val="20"/>
              </w:rPr>
              <w:t>116 017,59</w:t>
            </w:r>
          </w:p>
        </w:tc>
        <w:tc>
          <w:tcPr>
            <w:tcW w:w="1228" w:type="dxa"/>
            <w:tcBorders>
              <w:top w:val="single" w:sz="4" w:space="0" w:color="auto"/>
              <w:left w:val="nil"/>
              <w:bottom w:val="single" w:sz="4" w:space="0" w:color="auto"/>
              <w:right w:val="single" w:sz="4" w:space="0" w:color="auto"/>
            </w:tcBorders>
            <w:shd w:val="clear" w:color="auto" w:fill="auto"/>
            <w:hideMark/>
          </w:tcPr>
          <w:p w:rsidR="00AE7A4B" w:rsidRPr="003638F5" w:rsidRDefault="00AE7A4B" w:rsidP="00AE7A4B">
            <w:pPr>
              <w:rPr>
                <w:color w:val="000000"/>
                <w:sz w:val="20"/>
                <w:szCs w:val="20"/>
              </w:rPr>
            </w:pPr>
            <w:r w:rsidRPr="003638F5">
              <w:rPr>
                <w:color w:val="000000"/>
                <w:sz w:val="20"/>
                <w:szCs w:val="20"/>
              </w:rPr>
              <w:t> </w:t>
            </w:r>
          </w:p>
        </w:tc>
      </w:tr>
    </w:tbl>
    <w:p w:rsidR="00582C8F" w:rsidRDefault="00582C8F"/>
    <w:tbl>
      <w:tblPr>
        <w:tblW w:w="15824" w:type="dxa"/>
        <w:tblInd w:w="-431" w:type="dxa"/>
        <w:tblLook w:val="04A0" w:firstRow="1" w:lastRow="0" w:firstColumn="1" w:lastColumn="0" w:noHBand="0" w:noVBand="1"/>
      </w:tblPr>
      <w:tblGrid>
        <w:gridCol w:w="2293"/>
        <w:gridCol w:w="13531"/>
      </w:tblGrid>
      <w:tr w:rsidR="00AE7A4B" w:rsidRPr="00FF36C3" w:rsidTr="005F197A">
        <w:trPr>
          <w:trHeight w:val="411"/>
        </w:trPr>
        <w:tc>
          <w:tcPr>
            <w:tcW w:w="158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7A4B" w:rsidRPr="003638F5" w:rsidRDefault="00AE7A4B" w:rsidP="00AE7A4B">
            <w:pPr>
              <w:rPr>
                <w:sz w:val="20"/>
                <w:szCs w:val="20"/>
              </w:rPr>
            </w:pPr>
            <w:r w:rsidRPr="003638F5">
              <w:rPr>
                <w:sz w:val="20"/>
                <w:szCs w:val="20"/>
              </w:rPr>
              <w:t xml:space="preserve">Предельная сумма лота составляет: </w:t>
            </w:r>
            <w:r w:rsidR="009A4927" w:rsidRPr="003638F5">
              <w:rPr>
                <w:sz w:val="20"/>
                <w:szCs w:val="20"/>
              </w:rPr>
              <w:t>760 559,78</w:t>
            </w:r>
            <w:r w:rsidRPr="003638F5">
              <w:rPr>
                <w:sz w:val="20"/>
                <w:szCs w:val="20"/>
              </w:rPr>
              <w:t xml:space="preserve"> рублей с учетом НДС 18%  </w:t>
            </w:r>
          </w:p>
          <w:p w:rsidR="00AE7A4B" w:rsidRPr="003638F5" w:rsidRDefault="00AE7A4B" w:rsidP="00AE7A4B">
            <w:pPr>
              <w:rPr>
                <w:sz w:val="20"/>
                <w:szCs w:val="20"/>
              </w:rPr>
            </w:pPr>
            <w:r w:rsidRPr="003638F5">
              <w:rPr>
                <w:sz w:val="20"/>
                <w:szCs w:val="20"/>
              </w:rPr>
              <w:t> </w:t>
            </w:r>
          </w:p>
        </w:tc>
      </w:tr>
      <w:tr w:rsidR="00AE7A4B" w:rsidRPr="00FF36C3" w:rsidTr="005F197A">
        <w:trPr>
          <w:trHeight w:val="525"/>
        </w:trPr>
        <w:tc>
          <w:tcPr>
            <w:tcW w:w="2293" w:type="dxa"/>
            <w:tcBorders>
              <w:top w:val="single" w:sz="4" w:space="0" w:color="auto"/>
              <w:left w:val="single" w:sz="4" w:space="0" w:color="auto"/>
              <w:bottom w:val="single" w:sz="4" w:space="0" w:color="auto"/>
              <w:right w:val="nil"/>
            </w:tcBorders>
            <w:shd w:val="clear" w:color="auto" w:fill="auto"/>
            <w:vAlign w:val="center"/>
            <w:hideMark/>
          </w:tcPr>
          <w:p w:rsidR="00AE7A4B" w:rsidRPr="003638F5" w:rsidRDefault="00AE7A4B" w:rsidP="00AE7A4B">
            <w:pPr>
              <w:jc w:val="center"/>
              <w:rPr>
                <w:color w:val="000000"/>
                <w:sz w:val="20"/>
                <w:szCs w:val="20"/>
              </w:rPr>
            </w:pPr>
            <w:r w:rsidRPr="003638F5">
              <w:rPr>
                <w:color w:val="000000"/>
                <w:sz w:val="20"/>
                <w:szCs w:val="20"/>
              </w:rPr>
              <w:t>Требуемые сроки поставки:</w:t>
            </w:r>
          </w:p>
        </w:tc>
        <w:tc>
          <w:tcPr>
            <w:tcW w:w="1353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E7A4B" w:rsidRPr="003638F5" w:rsidRDefault="00F0741A" w:rsidP="00AE7A4B">
            <w:pPr>
              <w:rPr>
                <w:sz w:val="20"/>
                <w:szCs w:val="20"/>
              </w:rPr>
            </w:pPr>
            <w:r>
              <w:rPr>
                <w:sz w:val="20"/>
                <w:szCs w:val="20"/>
              </w:rPr>
              <w:t>В течении 10</w:t>
            </w:r>
            <w:r w:rsidR="008A57A6" w:rsidRPr="003638F5">
              <w:rPr>
                <w:sz w:val="20"/>
                <w:szCs w:val="20"/>
              </w:rPr>
              <w:t xml:space="preserve"> календарных</w:t>
            </w:r>
            <w:r w:rsidR="00AE7A4B" w:rsidRPr="003638F5">
              <w:rPr>
                <w:sz w:val="20"/>
                <w:szCs w:val="20"/>
              </w:rPr>
              <w:t xml:space="preserve"> дней с момента подписания договора</w:t>
            </w:r>
          </w:p>
        </w:tc>
      </w:tr>
      <w:tr w:rsidR="00AE7A4B" w:rsidRPr="00FF36C3" w:rsidTr="005F197A">
        <w:trPr>
          <w:trHeight w:val="557"/>
        </w:trPr>
        <w:tc>
          <w:tcPr>
            <w:tcW w:w="2293" w:type="dxa"/>
            <w:tcBorders>
              <w:top w:val="single" w:sz="4" w:space="0" w:color="auto"/>
              <w:left w:val="single" w:sz="4" w:space="0" w:color="auto"/>
              <w:bottom w:val="single" w:sz="4" w:space="0" w:color="auto"/>
              <w:right w:val="nil"/>
            </w:tcBorders>
            <w:shd w:val="clear" w:color="auto" w:fill="auto"/>
            <w:vAlign w:val="center"/>
            <w:hideMark/>
          </w:tcPr>
          <w:p w:rsidR="00AE7A4B" w:rsidRPr="003638F5" w:rsidRDefault="00AE7A4B" w:rsidP="00AE7A4B">
            <w:pPr>
              <w:jc w:val="center"/>
              <w:rPr>
                <w:color w:val="000000"/>
                <w:sz w:val="20"/>
                <w:szCs w:val="20"/>
              </w:rPr>
            </w:pPr>
            <w:r w:rsidRPr="003638F5">
              <w:rPr>
                <w:color w:val="000000"/>
                <w:sz w:val="20"/>
                <w:szCs w:val="20"/>
              </w:rPr>
              <w:t>Транспортировка товара:</w:t>
            </w:r>
          </w:p>
        </w:tc>
        <w:tc>
          <w:tcPr>
            <w:tcW w:w="1353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E7A4B" w:rsidRPr="003638F5" w:rsidRDefault="00AE7A4B" w:rsidP="00AE7A4B">
            <w:pPr>
              <w:rPr>
                <w:color w:val="000000"/>
                <w:sz w:val="20"/>
                <w:szCs w:val="20"/>
              </w:rPr>
            </w:pPr>
            <w:r w:rsidRPr="003638F5">
              <w:rPr>
                <w:color w:val="000000"/>
                <w:sz w:val="20"/>
                <w:szCs w:val="20"/>
              </w:rPr>
              <w:t>Доставка товара осуществляется</w:t>
            </w:r>
            <w:r w:rsidR="00F32A44">
              <w:rPr>
                <w:color w:val="000000"/>
                <w:sz w:val="20"/>
                <w:szCs w:val="20"/>
              </w:rPr>
              <w:t xml:space="preserve"> силами и</w:t>
            </w:r>
            <w:r w:rsidRPr="003638F5">
              <w:rPr>
                <w:color w:val="000000"/>
                <w:sz w:val="20"/>
                <w:szCs w:val="20"/>
              </w:rPr>
              <w:t xml:space="preserve"> за счет Поставщика по адресу: Республика Башкортостан, г. Уфа, ул. Каспийская, д. 14</w:t>
            </w:r>
          </w:p>
        </w:tc>
      </w:tr>
      <w:tr w:rsidR="00AE7A4B" w:rsidRPr="00FF36C3" w:rsidTr="005F197A">
        <w:trPr>
          <w:trHeight w:val="303"/>
        </w:trPr>
        <w:tc>
          <w:tcPr>
            <w:tcW w:w="22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A4B" w:rsidRPr="003638F5" w:rsidRDefault="00AE7A4B" w:rsidP="00AE7A4B">
            <w:pPr>
              <w:jc w:val="center"/>
              <w:rPr>
                <w:color w:val="000000"/>
                <w:sz w:val="20"/>
                <w:szCs w:val="20"/>
              </w:rPr>
            </w:pPr>
            <w:r w:rsidRPr="003638F5">
              <w:rPr>
                <w:color w:val="000000"/>
                <w:sz w:val="20"/>
                <w:szCs w:val="20"/>
              </w:rPr>
              <w:t>Особые условия</w:t>
            </w:r>
          </w:p>
        </w:tc>
        <w:tc>
          <w:tcPr>
            <w:tcW w:w="13531" w:type="dxa"/>
            <w:tcBorders>
              <w:top w:val="single" w:sz="4" w:space="0" w:color="auto"/>
              <w:left w:val="nil"/>
              <w:bottom w:val="single" w:sz="4" w:space="0" w:color="auto"/>
              <w:right w:val="single" w:sz="4" w:space="0" w:color="000000"/>
            </w:tcBorders>
            <w:shd w:val="clear" w:color="auto" w:fill="auto"/>
            <w:noWrap/>
            <w:vAlign w:val="bottom"/>
            <w:hideMark/>
          </w:tcPr>
          <w:p w:rsidR="00AE7A4B" w:rsidRPr="003638F5" w:rsidRDefault="00AE7A4B" w:rsidP="00AE7A4B">
            <w:pPr>
              <w:rPr>
                <w:color w:val="000000"/>
                <w:sz w:val="20"/>
                <w:szCs w:val="20"/>
              </w:rPr>
            </w:pPr>
            <w:r w:rsidRPr="003638F5">
              <w:rPr>
                <w:color w:val="000000"/>
                <w:sz w:val="20"/>
                <w:szCs w:val="20"/>
              </w:rPr>
              <w:t>Поставщик обязан предоставлять вместе с Товаром следующие сопроводительные документы:</w:t>
            </w:r>
          </w:p>
        </w:tc>
      </w:tr>
      <w:tr w:rsidR="00EB7533" w:rsidRPr="00FF36C3" w:rsidTr="005F197A">
        <w:trPr>
          <w:trHeight w:val="258"/>
        </w:trPr>
        <w:tc>
          <w:tcPr>
            <w:tcW w:w="2293" w:type="dxa"/>
            <w:vMerge/>
            <w:tcBorders>
              <w:top w:val="single" w:sz="4" w:space="0" w:color="auto"/>
              <w:left w:val="single" w:sz="4" w:space="0" w:color="auto"/>
              <w:bottom w:val="single" w:sz="4" w:space="0" w:color="auto"/>
              <w:right w:val="single" w:sz="4" w:space="0" w:color="auto"/>
            </w:tcBorders>
            <w:vAlign w:val="center"/>
            <w:hideMark/>
          </w:tcPr>
          <w:p w:rsidR="00EB7533" w:rsidRPr="003638F5" w:rsidRDefault="00EB7533" w:rsidP="00EB7533">
            <w:pPr>
              <w:rPr>
                <w:color w:val="000000"/>
                <w:sz w:val="20"/>
                <w:szCs w:val="20"/>
              </w:rPr>
            </w:pPr>
          </w:p>
        </w:tc>
        <w:tc>
          <w:tcPr>
            <w:tcW w:w="13531" w:type="dxa"/>
            <w:tcBorders>
              <w:top w:val="single" w:sz="4" w:space="0" w:color="auto"/>
              <w:left w:val="nil"/>
              <w:bottom w:val="single" w:sz="4" w:space="0" w:color="auto"/>
              <w:right w:val="single" w:sz="4" w:space="0" w:color="auto"/>
            </w:tcBorders>
            <w:shd w:val="clear" w:color="auto" w:fill="auto"/>
            <w:noWrap/>
            <w:hideMark/>
          </w:tcPr>
          <w:p w:rsidR="00EB7533" w:rsidRPr="003638F5" w:rsidRDefault="00EB7533" w:rsidP="00EB7533">
            <w:pPr>
              <w:rPr>
                <w:sz w:val="20"/>
                <w:szCs w:val="20"/>
              </w:rPr>
            </w:pPr>
            <w:r w:rsidRPr="003638F5">
              <w:rPr>
                <w:sz w:val="20"/>
                <w:szCs w:val="20"/>
              </w:rPr>
              <w:t>1) Паспорт;</w:t>
            </w:r>
          </w:p>
        </w:tc>
      </w:tr>
      <w:tr w:rsidR="00EB7533" w:rsidRPr="00FF36C3" w:rsidTr="005F197A">
        <w:trPr>
          <w:trHeight w:val="258"/>
        </w:trPr>
        <w:tc>
          <w:tcPr>
            <w:tcW w:w="2293" w:type="dxa"/>
            <w:vMerge/>
            <w:tcBorders>
              <w:top w:val="single" w:sz="4" w:space="0" w:color="auto"/>
              <w:left w:val="single" w:sz="4" w:space="0" w:color="auto"/>
              <w:bottom w:val="single" w:sz="4" w:space="0" w:color="auto"/>
              <w:right w:val="single" w:sz="4" w:space="0" w:color="auto"/>
            </w:tcBorders>
            <w:vAlign w:val="center"/>
            <w:hideMark/>
          </w:tcPr>
          <w:p w:rsidR="00EB7533" w:rsidRPr="003638F5" w:rsidRDefault="00EB7533" w:rsidP="00EB7533">
            <w:pPr>
              <w:rPr>
                <w:color w:val="000000"/>
                <w:sz w:val="20"/>
                <w:szCs w:val="20"/>
              </w:rPr>
            </w:pPr>
          </w:p>
        </w:tc>
        <w:tc>
          <w:tcPr>
            <w:tcW w:w="13531" w:type="dxa"/>
            <w:tcBorders>
              <w:top w:val="single" w:sz="4" w:space="0" w:color="auto"/>
              <w:left w:val="nil"/>
              <w:bottom w:val="single" w:sz="4" w:space="0" w:color="auto"/>
              <w:right w:val="single" w:sz="4" w:space="0" w:color="auto"/>
            </w:tcBorders>
            <w:shd w:val="clear" w:color="auto" w:fill="auto"/>
            <w:noWrap/>
            <w:hideMark/>
          </w:tcPr>
          <w:p w:rsidR="00EB7533" w:rsidRPr="003638F5" w:rsidRDefault="00EB7533" w:rsidP="00EB7533">
            <w:pPr>
              <w:rPr>
                <w:sz w:val="20"/>
                <w:szCs w:val="20"/>
              </w:rPr>
            </w:pPr>
            <w:r w:rsidRPr="003638F5">
              <w:rPr>
                <w:sz w:val="20"/>
                <w:szCs w:val="20"/>
              </w:rPr>
              <w:t>2) Руководство по эксплуатации на русском языке;</w:t>
            </w:r>
          </w:p>
        </w:tc>
      </w:tr>
      <w:tr w:rsidR="00EB7533" w:rsidRPr="00FF36C3" w:rsidTr="005F197A">
        <w:trPr>
          <w:trHeight w:val="258"/>
        </w:trPr>
        <w:tc>
          <w:tcPr>
            <w:tcW w:w="2293" w:type="dxa"/>
            <w:vMerge/>
            <w:tcBorders>
              <w:top w:val="single" w:sz="4" w:space="0" w:color="auto"/>
              <w:left w:val="single" w:sz="4" w:space="0" w:color="auto"/>
              <w:bottom w:val="single" w:sz="4" w:space="0" w:color="auto"/>
              <w:right w:val="single" w:sz="4" w:space="0" w:color="auto"/>
            </w:tcBorders>
            <w:vAlign w:val="center"/>
            <w:hideMark/>
          </w:tcPr>
          <w:p w:rsidR="00EB7533" w:rsidRPr="003638F5" w:rsidRDefault="00EB7533" w:rsidP="00EB7533">
            <w:pPr>
              <w:rPr>
                <w:color w:val="000000"/>
                <w:sz w:val="20"/>
                <w:szCs w:val="20"/>
              </w:rPr>
            </w:pPr>
          </w:p>
        </w:tc>
        <w:tc>
          <w:tcPr>
            <w:tcW w:w="13531" w:type="dxa"/>
            <w:tcBorders>
              <w:top w:val="single" w:sz="4" w:space="0" w:color="auto"/>
              <w:left w:val="nil"/>
              <w:bottom w:val="single" w:sz="4" w:space="0" w:color="auto"/>
              <w:right w:val="single" w:sz="4" w:space="0" w:color="auto"/>
            </w:tcBorders>
            <w:shd w:val="clear" w:color="auto" w:fill="auto"/>
            <w:noWrap/>
            <w:hideMark/>
          </w:tcPr>
          <w:p w:rsidR="00EB7533" w:rsidRPr="003638F5" w:rsidRDefault="00EB7533" w:rsidP="00EB7533">
            <w:pPr>
              <w:rPr>
                <w:sz w:val="20"/>
                <w:szCs w:val="20"/>
              </w:rPr>
            </w:pPr>
            <w:r w:rsidRPr="003638F5">
              <w:rPr>
                <w:sz w:val="20"/>
                <w:szCs w:val="20"/>
              </w:rPr>
              <w:t>3) Сертификат соответствия стандартам РФ.</w:t>
            </w:r>
          </w:p>
        </w:tc>
      </w:tr>
      <w:tr w:rsidR="00EB7533" w:rsidRPr="00FF36C3" w:rsidTr="005F197A">
        <w:trPr>
          <w:trHeight w:val="515"/>
        </w:trPr>
        <w:tc>
          <w:tcPr>
            <w:tcW w:w="2293" w:type="dxa"/>
            <w:tcBorders>
              <w:top w:val="single" w:sz="4" w:space="0" w:color="auto"/>
              <w:left w:val="single" w:sz="4" w:space="0" w:color="auto"/>
              <w:bottom w:val="single" w:sz="4" w:space="0" w:color="auto"/>
              <w:right w:val="nil"/>
            </w:tcBorders>
            <w:shd w:val="clear" w:color="auto" w:fill="auto"/>
            <w:vAlign w:val="center"/>
          </w:tcPr>
          <w:p w:rsidR="00EB7533" w:rsidRPr="003638F5" w:rsidRDefault="00EB7533" w:rsidP="00EB7533">
            <w:pPr>
              <w:rPr>
                <w:color w:val="000000"/>
                <w:sz w:val="20"/>
                <w:szCs w:val="20"/>
              </w:rPr>
            </w:pPr>
            <w:r w:rsidRPr="003638F5">
              <w:rPr>
                <w:color w:val="000000"/>
                <w:sz w:val="20"/>
                <w:szCs w:val="20"/>
              </w:rPr>
              <w:t xml:space="preserve">Гарантийные </w:t>
            </w:r>
            <w:r w:rsidR="008C52A6">
              <w:rPr>
                <w:color w:val="000000"/>
                <w:sz w:val="20"/>
                <w:szCs w:val="20"/>
              </w:rPr>
              <w:t xml:space="preserve">       </w:t>
            </w:r>
            <w:r w:rsidRPr="003638F5">
              <w:rPr>
                <w:color w:val="000000"/>
                <w:sz w:val="20"/>
                <w:szCs w:val="20"/>
              </w:rPr>
              <w:t>обязательства</w:t>
            </w:r>
          </w:p>
        </w:tc>
        <w:tc>
          <w:tcPr>
            <w:tcW w:w="13531" w:type="dxa"/>
            <w:tcBorders>
              <w:top w:val="single" w:sz="4" w:space="0" w:color="auto"/>
              <w:left w:val="single" w:sz="4" w:space="0" w:color="auto"/>
              <w:bottom w:val="single" w:sz="4" w:space="0" w:color="auto"/>
              <w:right w:val="single" w:sz="4" w:space="0" w:color="000000"/>
            </w:tcBorders>
            <w:shd w:val="clear" w:color="auto" w:fill="auto"/>
            <w:noWrap/>
          </w:tcPr>
          <w:p w:rsidR="00EB7533" w:rsidRPr="003638F5" w:rsidRDefault="00EB7533" w:rsidP="00EB7533">
            <w:pPr>
              <w:rPr>
                <w:sz w:val="20"/>
                <w:szCs w:val="20"/>
              </w:rPr>
            </w:pPr>
            <w:r w:rsidRPr="003638F5">
              <w:rPr>
                <w:sz w:val="20"/>
                <w:szCs w:val="20"/>
              </w:rPr>
              <w:t>Не менее 12 месяцев</w:t>
            </w:r>
          </w:p>
        </w:tc>
      </w:tr>
      <w:tr w:rsidR="00AE7A4B" w:rsidRPr="00FF36C3" w:rsidTr="005F197A">
        <w:trPr>
          <w:trHeight w:val="560"/>
        </w:trPr>
        <w:tc>
          <w:tcPr>
            <w:tcW w:w="2293" w:type="dxa"/>
            <w:tcBorders>
              <w:top w:val="single" w:sz="4" w:space="0" w:color="auto"/>
              <w:left w:val="single" w:sz="4" w:space="0" w:color="auto"/>
              <w:bottom w:val="single" w:sz="4" w:space="0" w:color="auto"/>
              <w:right w:val="nil"/>
            </w:tcBorders>
            <w:shd w:val="clear" w:color="auto" w:fill="auto"/>
            <w:hideMark/>
          </w:tcPr>
          <w:p w:rsidR="00AE7A4B" w:rsidRPr="003638F5" w:rsidRDefault="00AE7A4B" w:rsidP="00AE7A4B">
            <w:pPr>
              <w:jc w:val="center"/>
              <w:rPr>
                <w:color w:val="000000"/>
                <w:sz w:val="20"/>
                <w:szCs w:val="20"/>
              </w:rPr>
            </w:pPr>
            <w:r w:rsidRPr="003638F5">
              <w:rPr>
                <w:color w:val="000000"/>
                <w:sz w:val="20"/>
                <w:szCs w:val="20"/>
              </w:rPr>
              <w:t>Контактное лицо по тех. вопросам</w:t>
            </w:r>
          </w:p>
        </w:tc>
        <w:tc>
          <w:tcPr>
            <w:tcW w:w="13531" w:type="dxa"/>
            <w:tcBorders>
              <w:top w:val="single" w:sz="4" w:space="0" w:color="auto"/>
              <w:left w:val="single" w:sz="4" w:space="0" w:color="auto"/>
              <w:bottom w:val="single" w:sz="4" w:space="0" w:color="auto"/>
              <w:right w:val="single" w:sz="4" w:space="0" w:color="000000"/>
            </w:tcBorders>
            <w:shd w:val="clear" w:color="auto" w:fill="auto"/>
            <w:noWrap/>
            <w:hideMark/>
          </w:tcPr>
          <w:p w:rsidR="00AE7A4B" w:rsidRPr="003638F5" w:rsidRDefault="008A57A6" w:rsidP="008A57A6">
            <w:pPr>
              <w:rPr>
                <w:color w:val="000000"/>
                <w:sz w:val="20"/>
                <w:szCs w:val="20"/>
              </w:rPr>
            </w:pPr>
            <w:r w:rsidRPr="003638F5">
              <w:rPr>
                <w:sz w:val="20"/>
                <w:szCs w:val="20"/>
              </w:rPr>
              <w:t xml:space="preserve">Начальник службы производственного контроля А.П. Рыбаков, телефон </w:t>
            </w:r>
            <w:r w:rsidRPr="003638F5">
              <w:rPr>
                <w:sz w:val="20"/>
                <w:szCs w:val="20"/>
                <w:u w:val="single"/>
              </w:rPr>
              <w:t>(347) 221-55-51</w:t>
            </w:r>
            <w:r w:rsidRPr="003638F5">
              <w:rPr>
                <w:sz w:val="20"/>
                <w:szCs w:val="20"/>
              </w:rPr>
              <w:t xml:space="preserve">, </w:t>
            </w:r>
            <w:r w:rsidRPr="003638F5">
              <w:rPr>
                <w:sz w:val="20"/>
                <w:szCs w:val="20"/>
                <w:lang w:val="en-US"/>
              </w:rPr>
              <w:t>e</w:t>
            </w:r>
            <w:r w:rsidRPr="003638F5">
              <w:rPr>
                <w:sz w:val="20"/>
                <w:szCs w:val="20"/>
              </w:rPr>
              <w:t>.</w:t>
            </w:r>
            <w:r w:rsidRPr="003638F5">
              <w:rPr>
                <w:sz w:val="20"/>
                <w:szCs w:val="20"/>
                <w:lang w:val="en-US"/>
              </w:rPr>
              <w:t>mail</w:t>
            </w:r>
            <w:r w:rsidRPr="003638F5">
              <w:rPr>
                <w:sz w:val="20"/>
                <w:szCs w:val="20"/>
              </w:rPr>
              <w:t xml:space="preserve">: </w:t>
            </w:r>
            <w:hyperlink r:id="rId49" w:history="1">
              <w:r w:rsidRPr="003638F5">
                <w:rPr>
                  <w:rStyle w:val="a6"/>
                  <w:sz w:val="20"/>
                  <w:szCs w:val="20"/>
                </w:rPr>
                <w:t>a.rybakov@bashtel.ru</w:t>
              </w:r>
            </w:hyperlink>
          </w:p>
        </w:tc>
      </w:tr>
    </w:tbl>
    <w:p w:rsidR="00BA1C22" w:rsidRDefault="00BA1C22" w:rsidP="003924EA">
      <w:pPr>
        <w:tabs>
          <w:tab w:val="left" w:pos="567"/>
        </w:tabs>
        <w:jc w:val="center"/>
        <w:rPr>
          <w:b/>
          <w:color w:val="000000" w:themeColor="text1"/>
        </w:rPr>
      </w:pPr>
    </w:p>
    <w:p w:rsidR="00BA1C22" w:rsidRDefault="00BA1C22" w:rsidP="00EB7533">
      <w:pPr>
        <w:tabs>
          <w:tab w:val="left" w:pos="567"/>
        </w:tabs>
        <w:rPr>
          <w:b/>
          <w:color w:val="000000" w:themeColor="text1"/>
        </w:rPr>
        <w:sectPr w:rsidR="00BA1C22" w:rsidSect="00AE7A4B">
          <w:headerReference w:type="default" r:id="rId50"/>
          <w:footerReference w:type="even" r:id="rId51"/>
          <w:footerReference w:type="default" r:id="rId52"/>
          <w:footerReference w:type="first" r:id="rId53"/>
          <w:pgSz w:w="16838" w:h="11906" w:orient="landscape"/>
          <w:pgMar w:top="1276" w:right="1134" w:bottom="851" w:left="1134"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3" w:name="_РАЗДЕЛ_V._Проект"/>
      <w:bookmarkStart w:id="114" w:name="_Toc438136425"/>
      <w:bookmarkEnd w:id="113"/>
      <w:r w:rsidRPr="00325455">
        <w:rPr>
          <w:rFonts w:ascii="Times New Roman" w:eastAsia="MS Mincho" w:hAnsi="Times New Roman"/>
          <w:color w:val="17365D"/>
          <w:kern w:val="32"/>
          <w:szCs w:val="24"/>
          <w:lang w:val="x-none" w:eastAsia="x-none"/>
        </w:rPr>
        <w:t>РАЗДЕЛ V. Проект договора</w:t>
      </w:r>
      <w:bookmarkEnd w:id="114"/>
    </w:p>
    <w:p w:rsidR="00207016" w:rsidRPr="00C011FE" w:rsidRDefault="00207016" w:rsidP="00207016">
      <w:pPr>
        <w:jc w:val="center"/>
        <w:outlineLvl w:val="0"/>
        <w:rPr>
          <w:b/>
        </w:rPr>
      </w:pPr>
      <w:r w:rsidRPr="00C011FE">
        <w:rPr>
          <w:b/>
        </w:rPr>
        <w:t xml:space="preserve">Договор поставки </w:t>
      </w:r>
      <w:r w:rsidRPr="00C011FE">
        <w:rPr>
          <w:b/>
        </w:rPr>
        <w:br/>
        <w:t xml:space="preserve">№___________ </w:t>
      </w:r>
    </w:p>
    <w:tbl>
      <w:tblPr>
        <w:tblW w:w="0" w:type="auto"/>
        <w:tblLook w:val="04A0" w:firstRow="1" w:lastRow="0" w:firstColumn="1" w:lastColumn="0" w:noHBand="0" w:noVBand="1"/>
      </w:tblPr>
      <w:tblGrid>
        <w:gridCol w:w="2779"/>
        <w:gridCol w:w="583"/>
        <w:gridCol w:w="2632"/>
        <w:gridCol w:w="3361"/>
      </w:tblGrid>
      <w:tr w:rsidR="00207016" w:rsidRPr="00C011FE" w:rsidTr="00010E84">
        <w:tc>
          <w:tcPr>
            <w:tcW w:w="2779" w:type="dxa"/>
            <w:shd w:val="clear" w:color="auto" w:fill="auto"/>
            <w:vAlign w:val="center"/>
          </w:tcPr>
          <w:p w:rsidR="00207016" w:rsidRPr="00C011FE" w:rsidRDefault="00207016" w:rsidP="00010E84">
            <w:pPr>
              <w:pStyle w:val="western"/>
              <w:spacing w:before="0" w:after="0"/>
              <w:jc w:val="left"/>
              <w:rPr>
                <w:rFonts w:ascii="Times New Roman" w:hAnsi="Times New Roman" w:cs="Times New Roman"/>
                <w:b/>
                <w:lang w:eastAsia="en-US"/>
              </w:rPr>
            </w:pPr>
          </w:p>
        </w:tc>
        <w:tc>
          <w:tcPr>
            <w:tcW w:w="583" w:type="dxa"/>
            <w:shd w:val="clear" w:color="auto" w:fill="auto"/>
            <w:vAlign w:val="center"/>
          </w:tcPr>
          <w:p w:rsidR="00207016" w:rsidRPr="00C011FE" w:rsidRDefault="00207016" w:rsidP="00010E84">
            <w:pPr>
              <w:pStyle w:val="western"/>
              <w:spacing w:before="0" w:after="0"/>
              <w:jc w:val="center"/>
              <w:rPr>
                <w:rFonts w:ascii="Times New Roman" w:hAnsi="Times New Roman" w:cs="Times New Roman"/>
                <w:b/>
                <w:lang w:eastAsia="en-US"/>
              </w:rPr>
            </w:pPr>
          </w:p>
        </w:tc>
        <w:tc>
          <w:tcPr>
            <w:tcW w:w="2632" w:type="dxa"/>
          </w:tcPr>
          <w:p w:rsidR="00207016" w:rsidRPr="00C011FE" w:rsidRDefault="00207016" w:rsidP="00010E84">
            <w:pPr>
              <w:pStyle w:val="western"/>
              <w:spacing w:before="0" w:after="0"/>
              <w:jc w:val="right"/>
              <w:rPr>
                <w:rFonts w:ascii="Times New Roman" w:hAnsi="Times New Roman" w:cs="Times New Roman"/>
                <w:b/>
                <w:lang w:eastAsia="en-US"/>
              </w:rPr>
            </w:pPr>
          </w:p>
        </w:tc>
        <w:tc>
          <w:tcPr>
            <w:tcW w:w="3361" w:type="dxa"/>
            <w:shd w:val="clear" w:color="auto" w:fill="auto"/>
            <w:vAlign w:val="center"/>
          </w:tcPr>
          <w:p w:rsidR="00207016" w:rsidRPr="00C011FE" w:rsidRDefault="00207016" w:rsidP="00010E84">
            <w:pPr>
              <w:pStyle w:val="western"/>
              <w:spacing w:before="0" w:after="0"/>
              <w:jc w:val="right"/>
              <w:rPr>
                <w:rFonts w:ascii="Times New Roman" w:hAnsi="Times New Roman" w:cs="Times New Roman"/>
                <w:b/>
                <w:lang w:eastAsia="en-US"/>
              </w:rPr>
            </w:pPr>
          </w:p>
        </w:tc>
      </w:tr>
      <w:tr w:rsidR="00207016" w:rsidRPr="00C011FE" w:rsidTr="00010E84">
        <w:tc>
          <w:tcPr>
            <w:tcW w:w="2779" w:type="dxa"/>
            <w:shd w:val="clear" w:color="auto" w:fill="auto"/>
            <w:vAlign w:val="center"/>
          </w:tcPr>
          <w:p w:rsidR="00207016" w:rsidRPr="00C011FE" w:rsidRDefault="00207016" w:rsidP="00010E84">
            <w:pPr>
              <w:pStyle w:val="western"/>
              <w:spacing w:before="0" w:after="0"/>
              <w:jc w:val="left"/>
              <w:rPr>
                <w:rFonts w:ascii="Times New Roman" w:hAnsi="Times New Roman" w:cs="Times New Roman"/>
                <w:b/>
                <w:lang w:eastAsia="en-US"/>
              </w:rPr>
            </w:pPr>
            <w:bookmarkStart w:id="115" w:name="Наименование_поселен"/>
            <w:r w:rsidRPr="00C011FE">
              <w:rPr>
                <w:rFonts w:ascii="Times New Roman" w:hAnsi="Times New Roman" w:cs="Times New Roman"/>
              </w:rPr>
              <w:t xml:space="preserve">г. </w:t>
            </w:r>
            <w:bookmarkEnd w:id="115"/>
            <w:r w:rsidRPr="00C011FE">
              <w:rPr>
                <w:rFonts w:ascii="Times New Roman" w:hAnsi="Times New Roman" w:cs="Times New Roman"/>
              </w:rPr>
              <w:t>Уфа</w:t>
            </w:r>
          </w:p>
        </w:tc>
        <w:tc>
          <w:tcPr>
            <w:tcW w:w="583" w:type="dxa"/>
            <w:shd w:val="clear" w:color="auto" w:fill="auto"/>
            <w:vAlign w:val="center"/>
          </w:tcPr>
          <w:p w:rsidR="00207016" w:rsidRPr="00C011FE" w:rsidRDefault="00207016" w:rsidP="00010E84">
            <w:pPr>
              <w:pStyle w:val="western"/>
              <w:spacing w:before="0" w:after="0"/>
              <w:jc w:val="center"/>
              <w:rPr>
                <w:rFonts w:ascii="Times New Roman" w:hAnsi="Times New Roman" w:cs="Times New Roman"/>
                <w:b/>
                <w:lang w:eastAsia="en-US"/>
              </w:rPr>
            </w:pPr>
          </w:p>
        </w:tc>
        <w:tc>
          <w:tcPr>
            <w:tcW w:w="2632" w:type="dxa"/>
          </w:tcPr>
          <w:p w:rsidR="00207016" w:rsidRPr="00C011FE" w:rsidRDefault="00207016" w:rsidP="00010E84">
            <w:pPr>
              <w:pStyle w:val="western"/>
              <w:spacing w:before="0" w:after="0"/>
              <w:jc w:val="right"/>
              <w:rPr>
                <w:rFonts w:ascii="Times New Roman" w:hAnsi="Times New Roman" w:cs="Times New Roman"/>
              </w:rPr>
            </w:pPr>
          </w:p>
        </w:tc>
        <w:tc>
          <w:tcPr>
            <w:tcW w:w="3361" w:type="dxa"/>
            <w:shd w:val="clear" w:color="auto" w:fill="auto"/>
            <w:vAlign w:val="center"/>
          </w:tcPr>
          <w:p w:rsidR="00207016" w:rsidRPr="00C011FE" w:rsidRDefault="00207016" w:rsidP="00010E84">
            <w:pPr>
              <w:pStyle w:val="western"/>
              <w:spacing w:before="0" w:after="0"/>
              <w:jc w:val="right"/>
              <w:rPr>
                <w:rFonts w:ascii="Times New Roman" w:hAnsi="Times New Roman" w:cs="Times New Roman"/>
                <w:b/>
                <w:lang w:eastAsia="en-US"/>
              </w:rPr>
            </w:pPr>
            <w:r w:rsidRPr="00C011FE">
              <w:rPr>
                <w:rFonts w:ascii="Times New Roman" w:hAnsi="Times New Roman" w:cs="Times New Roman"/>
              </w:rPr>
              <w:t>«___» ___________</w:t>
            </w:r>
            <w:r>
              <w:rPr>
                <w:rFonts w:ascii="Times New Roman" w:hAnsi="Times New Roman" w:cs="Times New Roman"/>
              </w:rPr>
              <w:t xml:space="preserve">2017 </w:t>
            </w:r>
            <w:r w:rsidRPr="00C011FE">
              <w:rPr>
                <w:rFonts w:ascii="Times New Roman" w:hAnsi="Times New Roman" w:cs="Times New Roman"/>
              </w:rPr>
              <w:t>года</w:t>
            </w:r>
          </w:p>
        </w:tc>
      </w:tr>
      <w:tr w:rsidR="00207016" w:rsidRPr="00C011FE" w:rsidTr="00010E84">
        <w:tc>
          <w:tcPr>
            <w:tcW w:w="2779" w:type="dxa"/>
            <w:shd w:val="clear" w:color="auto" w:fill="auto"/>
            <w:vAlign w:val="center"/>
          </w:tcPr>
          <w:p w:rsidR="00207016" w:rsidRPr="00C011FE" w:rsidRDefault="00207016" w:rsidP="00010E84">
            <w:pPr>
              <w:pStyle w:val="western"/>
              <w:spacing w:before="0" w:after="0"/>
              <w:jc w:val="left"/>
              <w:rPr>
                <w:rFonts w:ascii="Times New Roman" w:hAnsi="Times New Roman" w:cs="Times New Roman"/>
                <w:b/>
                <w:lang w:eastAsia="en-US"/>
              </w:rPr>
            </w:pPr>
          </w:p>
        </w:tc>
        <w:tc>
          <w:tcPr>
            <w:tcW w:w="583" w:type="dxa"/>
            <w:shd w:val="clear" w:color="auto" w:fill="auto"/>
            <w:vAlign w:val="center"/>
          </w:tcPr>
          <w:p w:rsidR="00207016" w:rsidRPr="00C011FE" w:rsidRDefault="00207016" w:rsidP="00010E84">
            <w:pPr>
              <w:pStyle w:val="western"/>
              <w:spacing w:before="0" w:after="0"/>
              <w:jc w:val="center"/>
              <w:rPr>
                <w:rFonts w:ascii="Times New Roman" w:hAnsi="Times New Roman" w:cs="Times New Roman"/>
                <w:b/>
                <w:lang w:eastAsia="en-US"/>
              </w:rPr>
            </w:pPr>
          </w:p>
        </w:tc>
        <w:tc>
          <w:tcPr>
            <w:tcW w:w="2632" w:type="dxa"/>
          </w:tcPr>
          <w:p w:rsidR="00207016" w:rsidRPr="00C011FE" w:rsidRDefault="00207016" w:rsidP="00010E84">
            <w:pPr>
              <w:pStyle w:val="western"/>
              <w:spacing w:before="0" w:after="0"/>
              <w:jc w:val="right"/>
              <w:rPr>
                <w:rFonts w:ascii="Times New Roman" w:hAnsi="Times New Roman" w:cs="Times New Roman"/>
                <w:b/>
                <w:lang w:eastAsia="en-US"/>
              </w:rPr>
            </w:pPr>
          </w:p>
        </w:tc>
        <w:tc>
          <w:tcPr>
            <w:tcW w:w="3361" w:type="dxa"/>
            <w:shd w:val="clear" w:color="auto" w:fill="auto"/>
            <w:vAlign w:val="center"/>
          </w:tcPr>
          <w:p w:rsidR="00207016" w:rsidRPr="00C011FE" w:rsidRDefault="00207016" w:rsidP="00010E84">
            <w:pPr>
              <w:pStyle w:val="western"/>
              <w:spacing w:before="0" w:after="0"/>
              <w:jc w:val="right"/>
              <w:rPr>
                <w:rFonts w:ascii="Times New Roman" w:hAnsi="Times New Roman" w:cs="Times New Roman"/>
                <w:b/>
                <w:lang w:eastAsia="en-US"/>
              </w:rPr>
            </w:pPr>
          </w:p>
        </w:tc>
      </w:tr>
    </w:tbl>
    <w:p w:rsidR="00207016" w:rsidRPr="0046697F" w:rsidRDefault="00207016" w:rsidP="00207016">
      <w:pPr>
        <w:ind w:right="-1" w:firstLine="709"/>
        <w:jc w:val="both"/>
      </w:pPr>
      <w:r w:rsidRPr="0046697F">
        <w:rPr>
          <w:b/>
        </w:rPr>
        <w:t xml:space="preserve">Публичное акционерное общество «Башинформсвязь», </w:t>
      </w:r>
      <w:r w:rsidRPr="0046697F">
        <w:t>именуемое в</w:t>
      </w:r>
      <w:r w:rsidRPr="0046697F">
        <w:rPr>
          <w:b/>
        </w:rPr>
        <w:t xml:space="preserve"> </w:t>
      </w:r>
      <w:r w:rsidRPr="0046697F">
        <w:t>дальнейшем «Покупатель», в лице заместителя генерального директора по управлению персоналом и АХД Тимкина Дмитрия Сергеевича, действующего</w:t>
      </w:r>
      <w:r>
        <w:t xml:space="preserve"> на основании Доверенности № 1</w:t>
      </w:r>
      <w:r w:rsidRPr="00CA5781">
        <w:t>3</w:t>
      </w:r>
      <w:r>
        <w:t xml:space="preserve"> от 01.</w:t>
      </w:r>
      <w:r w:rsidRPr="00CA5781">
        <w:t>01</w:t>
      </w:r>
      <w:r>
        <w:t>.2017</w:t>
      </w:r>
      <w:r w:rsidR="006D3606">
        <w:t xml:space="preserve"> </w:t>
      </w:r>
      <w:r w:rsidRPr="0046697F">
        <w:t xml:space="preserve">г., с одной стороны, и </w:t>
      </w:r>
      <w:r>
        <w:rPr>
          <w:b/>
        </w:rPr>
        <w:t>_________</w:t>
      </w:r>
      <w:r w:rsidRPr="0046697F">
        <w:rPr>
          <w:b/>
        </w:rPr>
        <w:t xml:space="preserve"> </w:t>
      </w:r>
      <w:r w:rsidRPr="0046697F">
        <w:t>именуемое в дальнейшем «Поставщик</w:t>
      </w:r>
      <w:r w:rsidRPr="0046697F">
        <w:rPr>
          <w:b/>
        </w:rPr>
        <w:t>»</w:t>
      </w:r>
      <w:r>
        <w:t>, в лице __________ ______________</w:t>
      </w:r>
      <w:r w:rsidRPr="0046697F">
        <w:t xml:space="preserve">, </w:t>
      </w:r>
      <w:r>
        <w:t>действующего на основании ________</w:t>
      </w:r>
      <w:r w:rsidRPr="0046697F">
        <w:rPr>
          <w:color w:val="FF0000"/>
        </w:rPr>
        <w:t xml:space="preserve"> </w:t>
      </w:r>
      <w:r w:rsidRPr="0046697F">
        <w:t>с другой стороны, совместно именуемые «Стороны», заключили настоящий Договор поставки (далее – «Договор») о нижеследующем:</w:t>
      </w:r>
    </w:p>
    <w:p w:rsidR="00207016" w:rsidRPr="00A56DC0" w:rsidRDefault="00207016" w:rsidP="00207016">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Используемые в настоящем Договоре понятия означают следующее:</w:t>
      </w:r>
    </w:p>
    <w:p w:rsidR="00207016" w:rsidRPr="00A56DC0" w:rsidRDefault="00207016" w:rsidP="00207016">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Pr>
          <w:rFonts w:ascii="Times New Roman" w:hAnsi="Times New Roman" w:cs="Times New Roman"/>
          <w:lang w:eastAsia="en-US"/>
        </w:rPr>
        <w:t xml:space="preserve">– установленный п.2.2 </w:t>
      </w:r>
      <w:r w:rsidRPr="00A56DC0">
        <w:rPr>
          <w:rFonts w:ascii="Times New Roman" w:hAnsi="Times New Roman" w:cs="Times New Roman"/>
          <w:lang w:eastAsia="en-US"/>
        </w:rPr>
        <w:t>настоящего Договора срок, в который Поставщик обязуется доставить Товар в Место доставки и передать его Покупателю.</w:t>
      </w:r>
    </w:p>
    <w:p w:rsidR="00207016" w:rsidRPr="00A56DC0" w:rsidRDefault="00207016" w:rsidP="00207016">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установленное Спецификацией (Приложение № 1 к настоящему Договору) место, в которое Поставщик обязуется доставить Товар и в котором Поставщик обязуется передать Товар Покупателю.</w:t>
      </w:r>
    </w:p>
    <w:p w:rsidR="00207016" w:rsidRPr="00A56DC0" w:rsidRDefault="00207016" w:rsidP="00207016">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установленные Спецификацией (Приложение № 1 к настоящему Договору) вещи (товары), которые Поставщик обязуется передать в собственность Покупателю во исполнение настоящего Договора.</w:t>
      </w:r>
    </w:p>
    <w:p w:rsidR="00207016" w:rsidRPr="00A56DC0" w:rsidRDefault="00207016" w:rsidP="00207016">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Цена за единицу Товара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207016" w:rsidRPr="00A56DC0" w:rsidRDefault="00207016" w:rsidP="00207016">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Общая Цена </w:t>
      </w:r>
      <w:r>
        <w:rPr>
          <w:rFonts w:ascii="Times New Roman" w:hAnsi="Times New Roman" w:cs="Times New Roman"/>
          <w:lang w:eastAsia="en-US"/>
        </w:rPr>
        <w:t xml:space="preserve">– установленная п. 3.1 </w:t>
      </w:r>
      <w:r w:rsidRPr="00A56DC0">
        <w:rPr>
          <w:rFonts w:ascii="Times New Roman" w:hAnsi="Times New Roman" w:cs="Times New Roman"/>
          <w:lang w:eastAsia="en-US"/>
        </w:rPr>
        <w:t>настоящего Договора цена за весь Товар.</w:t>
      </w:r>
    </w:p>
    <w:p w:rsidR="00207016" w:rsidRPr="00A56DC0" w:rsidRDefault="00207016" w:rsidP="00207016">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207016" w:rsidRPr="00A56DC0" w:rsidRDefault="00207016" w:rsidP="00207016">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недели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207016" w:rsidRPr="00A56DC0" w:rsidRDefault="00207016" w:rsidP="00207016">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обязуется передать в Срок доставки в Месте доставки Товар в собственность Покупателю, а Покупатель обязуется принять Товар и оплатить Товар в порядки и сроки, установленные настоящим Договором.</w:t>
      </w:r>
    </w:p>
    <w:p w:rsidR="00207016" w:rsidRPr="0020048A" w:rsidRDefault="00207016" w:rsidP="00207016">
      <w:pPr>
        <w:pStyle w:val="western"/>
        <w:numPr>
          <w:ilvl w:val="1"/>
          <w:numId w:val="24"/>
        </w:numPr>
        <w:spacing w:before="0" w:after="0"/>
        <w:ind w:firstLine="709"/>
        <w:rPr>
          <w:rFonts w:ascii="Times New Roman" w:hAnsi="Times New Roman" w:cs="Times New Roman"/>
          <w:lang w:eastAsia="en-US"/>
        </w:rPr>
      </w:pPr>
      <w:bookmarkStart w:id="116" w:name="_Ref339581580"/>
      <w:r w:rsidRPr="0020048A">
        <w:rPr>
          <w:rFonts w:ascii="Times New Roman" w:hAnsi="Times New Roman" w:cs="Times New Roman"/>
          <w:lang w:eastAsia="en-US"/>
        </w:rPr>
        <w:t>Срок</w:t>
      </w:r>
      <w:bookmarkEnd w:id="116"/>
      <w:r w:rsidRPr="0020048A">
        <w:rPr>
          <w:rFonts w:ascii="Times New Roman" w:hAnsi="Times New Roman" w:cs="Times New Roman"/>
          <w:lang w:eastAsia="en-US"/>
        </w:rPr>
        <w:t xml:space="preserve"> доставки: </w:t>
      </w:r>
      <w:r>
        <w:rPr>
          <w:rFonts w:ascii="Times New Roman" w:hAnsi="Times New Roman" w:cs="Times New Roman"/>
          <w:lang w:eastAsia="en-US"/>
        </w:rPr>
        <w:t xml:space="preserve">в </w:t>
      </w:r>
      <w:r w:rsidRPr="005B1178">
        <w:rPr>
          <w:rFonts w:ascii="Times New Roman" w:hAnsi="Times New Roman" w:cs="Times New Roman"/>
          <w:lang w:eastAsia="en-US"/>
        </w:rPr>
        <w:t>соответствии со Спецификацией (Приложение № 1 к настоящему Договору)</w:t>
      </w:r>
      <w:r>
        <w:rPr>
          <w:rFonts w:ascii="Times New Roman" w:hAnsi="Times New Roman" w:cs="Times New Roman"/>
          <w:lang w:eastAsia="en-US"/>
        </w:rPr>
        <w:t>.</w:t>
      </w:r>
    </w:p>
    <w:p w:rsidR="00207016" w:rsidRPr="0020048A" w:rsidRDefault="00207016" w:rsidP="00207016">
      <w:pPr>
        <w:pStyle w:val="western"/>
        <w:keepNext/>
        <w:numPr>
          <w:ilvl w:val="0"/>
          <w:numId w:val="24"/>
        </w:numPr>
        <w:spacing w:before="240" w:after="0"/>
        <w:jc w:val="center"/>
        <w:outlineLvl w:val="1"/>
        <w:rPr>
          <w:rFonts w:ascii="Times New Roman" w:hAnsi="Times New Roman" w:cs="Times New Roman"/>
          <w:b/>
          <w:lang w:eastAsia="en-US"/>
        </w:rPr>
      </w:pPr>
      <w:r w:rsidRPr="0020048A">
        <w:rPr>
          <w:rFonts w:ascii="Times New Roman" w:hAnsi="Times New Roman" w:cs="Times New Roman"/>
          <w:b/>
          <w:lang w:eastAsia="en-US"/>
        </w:rPr>
        <w:t>Общая цена настоящего Договора и порядок расчётов</w:t>
      </w:r>
      <w:r w:rsidRPr="0020048A">
        <w:rPr>
          <w:rFonts w:ascii="Times New Roman" w:hAnsi="Times New Roman" w:cs="Times New Roman"/>
          <w:b/>
          <w:lang w:eastAsia="en-US"/>
        </w:rPr>
        <w:fldChar w:fldCharType="begin"/>
      </w:r>
      <w:r w:rsidRPr="0020048A">
        <w:rPr>
          <w:rFonts w:ascii="Times New Roman" w:hAnsi="Times New Roman" w:cs="Times New Roman"/>
          <w:b/>
          <w:lang w:eastAsia="en-US"/>
        </w:rPr>
        <w:fldChar w:fldCharType="end"/>
      </w:r>
    </w:p>
    <w:p w:rsidR="00207016" w:rsidRDefault="006D3606" w:rsidP="00207016">
      <w:pPr>
        <w:pStyle w:val="western"/>
        <w:numPr>
          <w:ilvl w:val="1"/>
          <w:numId w:val="24"/>
        </w:numPr>
        <w:spacing w:before="0" w:after="0"/>
        <w:ind w:firstLine="709"/>
        <w:rPr>
          <w:rFonts w:ascii="Times New Roman" w:hAnsi="Times New Roman" w:cs="Times New Roman"/>
          <w:lang w:eastAsia="en-US"/>
        </w:rPr>
      </w:pPr>
      <w:r>
        <w:rPr>
          <w:rFonts w:ascii="Times New Roman" w:hAnsi="Times New Roman" w:cs="Times New Roman"/>
          <w:lang w:eastAsia="en-US"/>
        </w:rPr>
        <w:t>Общая Цена по настоящему Договору</w:t>
      </w:r>
      <w:r w:rsidR="00207016" w:rsidRPr="005B1178">
        <w:rPr>
          <w:rFonts w:ascii="Times New Roman" w:hAnsi="Times New Roman" w:cs="Times New Roman"/>
          <w:lang w:eastAsia="en-US"/>
        </w:rPr>
        <w:t xml:space="preserve"> в соответствии со Спецификацией (Приложение № 1 к настоящему Договору) составляет</w:t>
      </w:r>
      <w:r w:rsidR="00207016">
        <w:rPr>
          <w:rFonts w:ascii="Times New Roman" w:hAnsi="Times New Roman" w:cs="Times New Roman"/>
          <w:lang w:eastAsia="en-US"/>
        </w:rPr>
        <w:t xml:space="preserve"> _______</w:t>
      </w:r>
      <w:r w:rsidR="00207016" w:rsidRPr="005B1178">
        <w:rPr>
          <w:rFonts w:ascii="Times New Roman" w:hAnsi="Times New Roman" w:cs="Times New Roman"/>
        </w:rPr>
        <w:t xml:space="preserve"> (</w:t>
      </w:r>
      <w:r w:rsidR="00207016">
        <w:rPr>
          <w:rFonts w:ascii="Times New Roman" w:hAnsi="Times New Roman" w:cs="Times New Roman"/>
        </w:rPr>
        <w:t>_________</w:t>
      </w:r>
      <w:r w:rsidR="00207016" w:rsidRPr="005B1178">
        <w:rPr>
          <w:rFonts w:ascii="Times New Roman" w:hAnsi="Times New Roman" w:cs="Times New Roman"/>
        </w:rPr>
        <w:t xml:space="preserve">) </w:t>
      </w:r>
      <w:r w:rsidR="00207016">
        <w:rPr>
          <w:rFonts w:ascii="Times New Roman" w:hAnsi="Times New Roman" w:cs="Times New Roman"/>
        </w:rPr>
        <w:t>рублей __</w:t>
      </w:r>
      <w:r w:rsidR="00207016" w:rsidRPr="005B1178">
        <w:rPr>
          <w:rFonts w:ascii="Times New Roman" w:hAnsi="Times New Roman" w:cs="Times New Roman"/>
        </w:rPr>
        <w:t xml:space="preserve"> копеек, </w:t>
      </w:r>
      <w:r w:rsidR="00207016" w:rsidRPr="005B1178">
        <w:rPr>
          <w:rFonts w:ascii="Times New Roman" w:hAnsi="Times New Roman" w:cs="Times New Roman"/>
          <w:lang w:eastAsia="en-US"/>
        </w:rPr>
        <w:t xml:space="preserve">в том числе налог на добавленную стоимость (НДС) по ставке </w:t>
      </w:r>
      <w:r w:rsidR="00207016" w:rsidRPr="00D1713B">
        <w:rPr>
          <w:rFonts w:ascii="Times New Roman" w:hAnsi="Times New Roman" w:cs="Times New Roman"/>
        </w:rPr>
        <w:t>18</w:t>
      </w:r>
      <w:r w:rsidR="00207016" w:rsidRPr="00D1713B">
        <w:rPr>
          <w:rFonts w:ascii="Times New Roman" w:hAnsi="Times New Roman" w:cs="Times New Roman"/>
          <w:lang w:eastAsia="en-US"/>
        </w:rPr>
        <w:t>%</w:t>
      </w:r>
      <w:r w:rsidR="00207016" w:rsidRPr="005B1178">
        <w:rPr>
          <w:rFonts w:ascii="Times New Roman" w:hAnsi="Times New Roman" w:cs="Times New Roman"/>
          <w:lang w:eastAsia="en-US"/>
        </w:rPr>
        <w:t xml:space="preserve"> в размере</w:t>
      </w:r>
      <w:r w:rsidR="00207016">
        <w:rPr>
          <w:rFonts w:ascii="Times New Roman" w:hAnsi="Times New Roman" w:cs="Times New Roman"/>
          <w:lang w:eastAsia="en-US"/>
        </w:rPr>
        <w:t xml:space="preserve"> _________</w:t>
      </w:r>
      <w:r w:rsidR="00207016" w:rsidRPr="005B1178">
        <w:rPr>
          <w:rFonts w:ascii="Times New Roman" w:hAnsi="Times New Roman" w:cs="Times New Roman"/>
          <w:lang w:eastAsia="en-US"/>
        </w:rPr>
        <w:t xml:space="preserve"> </w:t>
      </w:r>
      <w:r w:rsidR="00207016" w:rsidRPr="005B1178">
        <w:rPr>
          <w:rFonts w:ascii="Times New Roman" w:hAnsi="Times New Roman" w:cs="Times New Roman"/>
        </w:rPr>
        <w:t>(</w:t>
      </w:r>
      <w:r w:rsidR="00207016">
        <w:rPr>
          <w:rFonts w:ascii="Times New Roman" w:hAnsi="Times New Roman" w:cs="Times New Roman"/>
        </w:rPr>
        <w:t>___________</w:t>
      </w:r>
      <w:r w:rsidR="00207016" w:rsidRPr="005B1178">
        <w:rPr>
          <w:rFonts w:ascii="Times New Roman" w:hAnsi="Times New Roman" w:cs="Times New Roman"/>
        </w:rPr>
        <w:t xml:space="preserve">) </w:t>
      </w:r>
      <w:r w:rsidR="00207016">
        <w:rPr>
          <w:rFonts w:ascii="Times New Roman" w:hAnsi="Times New Roman" w:cs="Times New Roman"/>
        </w:rPr>
        <w:t>рублей ___ копей</w:t>
      </w:r>
      <w:r w:rsidR="00207016" w:rsidRPr="005B1178">
        <w:rPr>
          <w:rFonts w:ascii="Times New Roman" w:hAnsi="Times New Roman" w:cs="Times New Roman"/>
        </w:rPr>
        <w:t>к</w:t>
      </w:r>
      <w:r w:rsidR="00207016">
        <w:rPr>
          <w:rFonts w:ascii="Times New Roman" w:hAnsi="Times New Roman" w:cs="Times New Roman"/>
        </w:rPr>
        <w:t>и</w:t>
      </w:r>
      <w:r w:rsidR="00207016" w:rsidRPr="005B1178">
        <w:rPr>
          <w:rFonts w:ascii="Times New Roman" w:hAnsi="Times New Roman" w:cs="Times New Roman"/>
        </w:rPr>
        <w:t>.</w:t>
      </w:r>
    </w:p>
    <w:p w:rsidR="00207016" w:rsidRPr="005B1178" w:rsidRDefault="00207016" w:rsidP="00207016">
      <w:pPr>
        <w:pStyle w:val="western"/>
        <w:numPr>
          <w:ilvl w:val="1"/>
          <w:numId w:val="24"/>
        </w:numPr>
        <w:spacing w:before="0" w:after="0"/>
        <w:ind w:firstLine="709"/>
        <w:rPr>
          <w:rFonts w:ascii="Times New Roman" w:hAnsi="Times New Roman" w:cs="Times New Roman"/>
          <w:lang w:eastAsia="en-US"/>
        </w:rPr>
      </w:pPr>
      <w:r w:rsidRPr="005B1178">
        <w:rPr>
          <w:rFonts w:ascii="Times New Roman" w:hAnsi="Times New Roman" w:cs="Times New Roman"/>
          <w:lang w:eastAsia="en-US"/>
        </w:rPr>
        <w:t>Цена за единицу Товара является твёрдой. Поставщик не вправе требовать увеличения Общей Цены и (или) Цены за единицу Товара, в том числе в случае, когда в момент определения Общей цены и Цены за единицу Товара исключалась возможность предусмотреть полный объём необходимых для исполнения настоящего Договора расходов.</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Общая Цена включает все расходы Поставщика, связанные с осуществлением Поставки, в том числе расходы по доставке Товара в Место доставки, по погрузке и (или) разгрузке Товара в целях передачи Товара Покупателю.</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Оплата Товара осуществляется в следующем порядке и в следующие сроки:</w:t>
      </w:r>
    </w:p>
    <w:p w:rsidR="00207016" w:rsidRPr="00B66D51" w:rsidRDefault="00207016" w:rsidP="00207016">
      <w:pPr>
        <w:pStyle w:val="western"/>
        <w:numPr>
          <w:ilvl w:val="2"/>
          <w:numId w:val="24"/>
        </w:numPr>
        <w:spacing w:before="0" w:after="0"/>
        <w:rPr>
          <w:rFonts w:ascii="Times New Roman" w:hAnsi="Times New Roman" w:cs="Times New Roman"/>
          <w:i/>
          <w:lang w:eastAsia="en-US"/>
        </w:rPr>
      </w:pPr>
      <w:r w:rsidRPr="007755D4">
        <w:rPr>
          <w:rFonts w:ascii="Times New Roman" w:hAnsi="Times New Roman" w:cs="Times New Roman"/>
          <w:color w:val="000000"/>
        </w:rPr>
        <w:t xml:space="preserve">Оплата по настоящему Договору производится Покупателем по факту поставки Товара в течение </w:t>
      </w:r>
      <w:r w:rsidR="00F32A44">
        <w:rPr>
          <w:rFonts w:ascii="Times New Roman" w:hAnsi="Times New Roman" w:cs="Times New Roman"/>
          <w:color w:val="000000"/>
        </w:rPr>
        <w:t>25</w:t>
      </w:r>
      <w:r w:rsidRPr="006B12F5">
        <w:rPr>
          <w:rFonts w:ascii="Times New Roman" w:hAnsi="Times New Roman" w:cs="Times New Roman"/>
          <w:color w:val="000000"/>
        </w:rPr>
        <w:t xml:space="preserve"> (</w:t>
      </w:r>
      <w:r w:rsidR="00F32A44">
        <w:rPr>
          <w:rFonts w:ascii="Times New Roman" w:hAnsi="Times New Roman" w:cs="Times New Roman"/>
          <w:color w:val="000000"/>
        </w:rPr>
        <w:t>двадцати пяти</w:t>
      </w:r>
      <w:r w:rsidRPr="006B12F5">
        <w:rPr>
          <w:rFonts w:ascii="Times New Roman" w:hAnsi="Times New Roman" w:cs="Times New Roman"/>
          <w:color w:val="000000"/>
        </w:rPr>
        <w:t>)</w:t>
      </w:r>
      <w:r w:rsidRPr="007755D4">
        <w:rPr>
          <w:rFonts w:ascii="Times New Roman" w:hAnsi="Times New Roman" w:cs="Times New Roman"/>
          <w:color w:val="000000"/>
        </w:rPr>
        <w:t xml:space="preserve"> календарных дней</w:t>
      </w:r>
      <w:r w:rsidRPr="00A31B42">
        <w:rPr>
          <w:rFonts w:ascii="Times New Roman" w:hAnsi="Times New Roman" w:cs="Times New Roman"/>
          <w:lang w:eastAsia="en-US"/>
        </w:rPr>
        <w:t xml:space="preserve"> с момента получения оригинала счета</w:t>
      </w:r>
      <w:r>
        <w:rPr>
          <w:rFonts w:ascii="Times New Roman" w:hAnsi="Times New Roman" w:cs="Times New Roman"/>
          <w:lang w:eastAsia="en-US"/>
        </w:rPr>
        <w:t xml:space="preserve">. </w:t>
      </w:r>
      <w:r w:rsidRPr="00A31B42">
        <w:rPr>
          <w:rFonts w:ascii="Times New Roman" w:hAnsi="Times New Roman" w:cs="Times New Roman"/>
          <w:lang w:eastAsia="en-US"/>
        </w:rPr>
        <w:t>Поставщик выставляет счет не позднее</w:t>
      </w:r>
      <w:r>
        <w:rPr>
          <w:rFonts w:ascii="Times New Roman" w:hAnsi="Times New Roman" w:cs="Times New Roman"/>
          <w:lang w:eastAsia="en-US"/>
        </w:rPr>
        <w:t xml:space="preserve"> </w:t>
      </w:r>
      <w:r w:rsidRPr="00A31B42">
        <w:rPr>
          <w:rFonts w:ascii="Times New Roman" w:hAnsi="Times New Roman" w:cs="Times New Roman"/>
          <w:lang w:eastAsia="en-US"/>
        </w:rPr>
        <w:t xml:space="preserve">5 (пяти) </w:t>
      </w:r>
      <w:r w:rsidR="009B77C3">
        <w:rPr>
          <w:rFonts w:ascii="Times New Roman" w:hAnsi="Times New Roman" w:cs="Times New Roman"/>
          <w:lang w:eastAsia="en-US"/>
        </w:rPr>
        <w:t>календарных</w:t>
      </w:r>
      <w:r w:rsidRPr="00A31B42">
        <w:rPr>
          <w:rFonts w:ascii="Times New Roman" w:hAnsi="Times New Roman" w:cs="Times New Roman"/>
          <w:lang w:eastAsia="en-US"/>
        </w:rPr>
        <w:t xml:space="preserve"> дней</w:t>
      </w:r>
      <w:r>
        <w:rPr>
          <w:rFonts w:ascii="Times New Roman" w:hAnsi="Times New Roman" w:cs="Times New Roman"/>
          <w:lang w:eastAsia="en-US"/>
        </w:rPr>
        <w:t xml:space="preserve"> с даты подписания Покупателем Акта сдачи-приёмки Товара</w:t>
      </w:r>
      <w:r>
        <w:rPr>
          <w:rFonts w:ascii="Times New Roman" w:hAnsi="Times New Roman" w:cs="Times New Roman"/>
          <w:color w:val="000000"/>
        </w:rPr>
        <w:t>.</w:t>
      </w:r>
    </w:p>
    <w:p w:rsidR="00207016" w:rsidRPr="00C011FE" w:rsidRDefault="00207016" w:rsidP="00207016">
      <w:pPr>
        <w:pStyle w:val="western"/>
        <w:numPr>
          <w:ilvl w:val="1"/>
          <w:numId w:val="24"/>
        </w:numPr>
        <w:spacing w:before="0" w:after="0"/>
        <w:ind w:firstLine="709"/>
        <w:contextualSpacing/>
        <w:rPr>
          <w:rFonts w:ascii="Times New Roman" w:hAnsi="Times New Roman" w:cs="Times New Roman"/>
          <w:color w:val="000000"/>
          <w:lang w:eastAsia="en-US"/>
        </w:rPr>
      </w:pPr>
      <w:r w:rsidRPr="00A56DC0">
        <w:rPr>
          <w:rFonts w:ascii="Times New Roman" w:hAnsi="Times New Roman" w:cs="Times New Roman"/>
          <w:lang w:eastAsia="en-US"/>
        </w:rPr>
        <w:t xml:space="preserve">Оплата Товара осуществляется по безналичному расчёту в российских рублях путём перечисления денежных средств на расчётный счёт Поставщика. Обязанность по оплате Товара считается </w:t>
      </w:r>
      <w:r w:rsidRPr="00D960AC">
        <w:rPr>
          <w:rFonts w:ascii="Times New Roman" w:hAnsi="Times New Roman" w:cs="Times New Roman"/>
          <w:lang w:eastAsia="en-US"/>
        </w:rPr>
        <w:t xml:space="preserve">исполненной Покупателем со дня </w:t>
      </w:r>
      <w:r w:rsidRPr="00C011FE">
        <w:rPr>
          <w:rFonts w:ascii="Times New Roman" w:hAnsi="Times New Roman" w:cs="Times New Roman"/>
          <w:color w:val="000000"/>
          <w:lang w:eastAsia="en-US"/>
        </w:rPr>
        <w:t>списания денежных средств с расчётного счёта Покупателя.</w:t>
      </w:r>
    </w:p>
    <w:p w:rsidR="00207016" w:rsidRPr="00C011FE" w:rsidRDefault="00207016" w:rsidP="00207016">
      <w:pPr>
        <w:pStyle w:val="affff4"/>
        <w:numPr>
          <w:ilvl w:val="1"/>
          <w:numId w:val="24"/>
        </w:numPr>
        <w:spacing w:before="120"/>
        <w:ind w:firstLine="709"/>
        <w:jc w:val="both"/>
      </w:pPr>
      <w:r w:rsidRPr="00C011FE">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выставлять и оформлять счета-фактуры в соответствии с законодательством Российской Федерации.</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207016" w:rsidRPr="00A56DC0" w:rsidRDefault="00207016" w:rsidP="00207016">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207016" w:rsidRPr="00A56DC0" w:rsidRDefault="00207016" w:rsidP="00207016">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207016" w:rsidRPr="00A56DC0" w:rsidRDefault="00207016" w:rsidP="00207016">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207016" w:rsidRPr="00A56DC0" w:rsidRDefault="00207016" w:rsidP="00207016">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207016" w:rsidRPr="00A56DC0" w:rsidRDefault="00207016" w:rsidP="00207016">
      <w:pPr>
        <w:pStyle w:val="western"/>
        <w:numPr>
          <w:ilvl w:val="0"/>
          <w:numId w:val="2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207016" w:rsidRPr="00A56DC0" w:rsidRDefault="00207016" w:rsidP="00207016">
      <w:pPr>
        <w:pStyle w:val="western"/>
        <w:numPr>
          <w:ilvl w:val="0"/>
          <w:numId w:val="2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207016" w:rsidRDefault="00207016" w:rsidP="00207016">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207016" w:rsidRPr="00A56DC0" w:rsidRDefault="00207016" w:rsidP="00207016">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Права и обязанности Поставщика</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Срок доставки, в Место доставки, в ассортименте, в количестве и в комплекте, установленные настоящим Договором.</w:t>
      </w:r>
    </w:p>
    <w:p w:rsidR="00207016" w:rsidRPr="00023CD8"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качество которого соответствует условиям настоящего Договора и законодательства Российской Федерации.</w:t>
      </w:r>
    </w:p>
    <w:p w:rsidR="00207016" w:rsidRPr="00A56DC0" w:rsidRDefault="00207016" w:rsidP="00207016">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Права и обязанности Покупателя</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настоящим Договором.</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207016" w:rsidRPr="00A56DC0" w:rsidRDefault="00207016" w:rsidP="00207016">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207016" w:rsidRPr="00A56DC0" w:rsidRDefault="00207016" w:rsidP="00207016">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207016" w:rsidRPr="00A56DC0" w:rsidRDefault="00207016" w:rsidP="00207016">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207016" w:rsidRPr="00A56DC0" w:rsidRDefault="00207016" w:rsidP="00207016">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207016" w:rsidRPr="00A56DC0" w:rsidRDefault="00207016" w:rsidP="00207016">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207016" w:rsidRPr="00A56DC0" w:rsidRDefault="00207016" w:rsidP="00207016">
      <w:pPr>
        <w:pStyle w:val="western"/>
        <w:numPr>
          <w:ilvl w:val="2"/>
          <w:numId w:val="24"/>
        </w:numPr>
        <w:spacing w:before="0" w:after="0"/>
        <w:ind w:left="142"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207016" w:rsidRPr="00A56DC0" w:rsidRDefault="00207016" w:rsidP="00207016">
      <w:pPr>
        <w:pStyle w:val="western"/>
        <w:numPr>
          <w:ilvl w:val="2"/>
          <w:numId w:val="24"/>
        </w:numPr>
        <w:spacing w:before="0" w:after="0"/>
        <w:ind w:left="142"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207016" w:rsidRPr="00A56DC0" w:rsidRDefault="00207016" w:rsidP="00207016">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За нарушение Поставщиком сроков Поставки Товара Покупатель вправе взыскать с Поставщика неустойку в размере</w:t>
      </w:r>
      <w:r>
        <w:rPr>
          <w:rFonts w:ascii="Times New Roman" w:hAnsi="Times New Roman" w:cs="Times New Roman"/>
          <w:lang w:eastAsia="en-US"/>
        </w:rPr>
        <w:t xml:space="preserve"> 0,1 %</w:t>
      </w:r>
      <w:r w:rsidRPr="00A56DC0">
        <w:rPr>
          <w:rFonts w:ascii="Times New Roman" w:hAnsi="Times New Roman" w:cs="Times New Roman"/>
          <w:lang w:eastAsia="en-US"/>
        </w:rPr>
        <w:t xml:space="preserve"> (</w:t>
      </w:r>
      <w:r>
        <w:rPr>
          <w:rFonts w:ascii="Times New Roman" w:hAnsi="Times New Roman" w:cs="Times New Roman"/>
          <w:lang w:eastAsia="en-US"/>
        </w:rPr>
        <w:t>Ноль целых одна десятая процента) от Общей цены по настоящему Договору</w:t>
      </w:r>
      <w:r w:rsidRPr="00A56DC0">
        <w:rPr>
          <w:rFonts w:ascii="Times New Roman" w:hAnsi="Times New Roman" w:cs="Times New Roman"/>
          <w:lang w:eastAsia="en-US"/>
        </w:rPr>
        <w:t xml:space="preserve"> за каждый день просрочки Поставки Товара.</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За нарушение Покупателем сроков оплаты Товара Поставщик вправе взыскать с Покупателя неустойку в размере </w:t>
      </w:r>
      <w:r>
        <w:rPr>
          <w:rFonts w:ascii="Times New Roman" w:hAnsi="Times New Roman" w:cs="Times New Roman"/>
          <w:lang w:eastAsia="en-US"/>
        </w:rPr>
        <w:t xml:space="preserve">1/365 </w:t>
      </w:r>
      <w:r w:rsidRPr="00A56DC0">
        <w:rPr>
          <w:rFonts w:ascii="Times New Roman" w:hAnsi="Times New Roman" w:cs="Times New Roman"/>
          <w:lang w:eastAsia="en-US"/>
        </w:rPr>
        <w:t>(</w:t>
      </w:r>
      <w:r>
        <w:rPr>
          <w:rFonts w:ascii="Times New Roman" w:hAnsi="Times New Roman" w:cs="Times New Roman"/>
          <w:lang w:eastAsia="en-US"/>
        </w:rPr>
        <w:t xml:space="preserve">Одна триста шестьдесят пятой) </w:t>
      </w:r>
      <w:r w:rsidRPr="00A56DC0">
        <w:rPr>
          <w:rFonts w:ascii="Times New Roman" w:hAnsi="Times New Roman" w:cs="Times New Roman"/>
          <w:lang w:eastAsia="en-US"/>
        </w:rPr>
        <w:t>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авансового платежа не начисляется и не уплачивается.</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xml:space="preserve"> Рабочих дней со дня получения соответствующей претензии.</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207016" w:rsidRDefault="00207016" w:rsidP="00207016">
      <w:pPr>
        <w:pStyle w:val="western"/>
        <w:numPr>
          <w:ilvl w:val="1"/>
          <w:numId w:val="24"/>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207016" w:rsidRPr="00C011FE" w:rsidRDefault="00207016" w:rsidP="00207016">
      <w:pPr>
        <w:numPr>
          <w:ilvl w:val="1"/>
          <w:numId w:val="24"/>
        </w:numPr>
        <w:spacing w:before="240"/>
        <w:ind w:firstLine="709"/>
        <w:contextualSpacing/>
        <w:jc w:val="both"/>
      </w:pPr>
      <w:r w:rsidRPr="00C011FE">
        <w:t xml:space="preserve">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 50% </w:t>
      </w:r>
      <w:r w:rsidRPr="00C011FE">
        <w:rPr>
          <w:snapToGrid w:val="0"/>
        </w:rPr>
        <w:t xml:space="preserve">от стоимости Договора. </w:t>
      </w:r>
      <w:r w:rsidRPr="00C011FE">
        <w:t>Штраф уплачиваются Поставщиком в течение 10 рабочих дней с момента получения требования об уплате от Покупателя.</w:t>
      </w:r>
    </w:p>
    <w:p w:rsidR="00207016" w:rsidRDefault="00207016" w:rsidP="00207016">
      <w:pPr>
        <w:pStyle w:val="western"/>
        <w:spacing w:before="0" w:after="0"/>
        <w:ind w:firstLine="709"/>
        <w:contextualSpacing/>
        <w:rPr>
          <w:rFonts w:ascii="Times New Roman" w:hAnsi="Times New Roman" w:cs="Times New Roman"/>
        </w:rPr>
      </w:pPr>
      <w:r w:rsidRPr="00B66D51">
        <w:rPr>
          <w:rFonts w:ascii="Times New Roman" w:hAnsi="Times New Roman" w:cs="Times New Roman"/>
        </w:rPr>
        <w:t xml:space="preserve">Положения данного пункта не применяются в случае отказа Поставщика от исполнения договора в соответствии с пунктом </w:t>
      </w:r>
      <w:r>
        <w:rPr>
          <w:rFonts w:ascii="Times New Roman" w:hAnsi="Times New Roman" w:cs="Times New Roman"/>
        </w:rPr>
        <w:t>12</w:t>
      </w:r>
      <w:r w:rsidRPr="00B66D51">
        <w:rPr>
          <w:rFonts w:ascii="Times New Roman" w:hAnsi="Times New Roman" w:cs="Times New Roman"/>
        </w:rPr>
        <w:t>.</w:t>
      </w:r>
      <w:r>
        <w:rPr>
          <w:rFonts w:ascii="Times New Roman" w:hAnsi="Times New Roman" w:cs="Times New Roman"/>
        </w:rPr>
        <w:t>4</w:t>
      </w:r>
      <w:r w:rsidRPr="00B66D51">
        <w:rPr>
          <w:rFonts w:ascii="Times New Roman" w:hAnsi="Times New Roman" w:cs="Times New Roman"/>
        </w:rPr>
        <w:t>.</w:t>
      </w:r>
      <w:r>
        <w:rPr>
          <w:rFonts w:ascii="Times New Roman" w:hAnsi="Times New Roman" w:cs="Times New Roman"/>
        </w:rPr>
        <w:t>1</w:t>
      </w:r>
      <w:r w:rsidRPr="00B66D51">
        <w:rPr>
          <w:rFonts w:ascii="Times New Roman" w:hAnsi="Times New Roman" w:cs="Times New Roman"/>
        </w:rPr>
        <w:t xml:space="preserve"> настоящего договора (</w:t>
      </w:r>
      <w:r w:rsidRPr="00A56DC0">
        <w:rPr>
          <w:rFonts w:ascii="Times New Roman" w:hAnsi="Times New Roman" w:cs="Times New Roman"/>
          <w:lang w:eastAsia="en-US"/>
        </w:rPr>
        <w:t xml:space="preserve">Просрочка оплаты части Общей цены, установленной п. </w:t>
      </w:r>
      <w:r>
        <w:rPr>
          <w:rFonts w:ascii="Times New Roman" w:hAnsi="Times New Roman" w:cs="Times New Roman"/>
          <w:lang w:eastAsia="en-US"/>
        </w:rPr>
        <w:t>3.1</w:t>
      </w:r>
      <w:r w:rsidRPr="00A56DC0">
        <w:rPr>
          <w:rFonts w:ascii="Times New Roman" w:hAnsi="Times New Roman" w:cs="Times New Roman"/>
          <w:lang w:eastAsia="en-US"/>
        </w:rPr>
        <w:t xml:space="preserve"> настоящего Договора,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 месяц</w:t>
      </w:r>
      <w:r>
        <w:rPr>
          <w:rFonts w:ascii="Times New Roman" w:hAnsi="Times New Roman" w:cs="Times New Roman"/>
        </w:rPr>
        <w:t>.</w:t>
      </w:r>
    </w:p>
    <w:p w:rsidR="00207016" w:rsidRDefault="00207016" w:rsidP="00207016">
      <w:pPr>
        <w:pStyle w:val="western"/>
        <w:numPr>
          <w:ilvl w:val="1"/>
          <w:numId w:val="24"/>
        </w:numPr>
        <w:spacing w:before="0" w:after="0"/>
        <w:ind w:firstLine="709"/>
        <w:contextualSpacing/>
        <w:rPr>
          <w:rFonts w:ascii="Times New Roman" w:hAnsi="Times New Roman" w:cs="Times New Roman"/>
        </w:rPr>
      </w:pPr>
      <w:r w:rsidRPr="007B2A3F">
        <w:rPr>
          <w:rFonts w:ascii="Times New Roman" w:hAnsi="Times New Roman"/>
        </w:rPr>
        <w:t>В случае поставки фальсифицированной продукции, в том числе  произведенной с нарушением требований нормативной документации</w:t>
      </w:r>
      <w:r>
        <w:rPr>
          <w:rFonts w:ascii="Times New Roman" w:hAnsi="Times New Roman"/>
        </w:rPr>
        <w:t>,</w:t>
      </w:r>
      <w:r w:rsidRPr="007B2A3F">
        <w:rPr>
          <w:rFonts w:ascii="Times New Roman" w:hAnsi="Times New Roman"/>
        </w:rPr>
        <w:t xml:space="preserve">  Покупатель расторгает договор в одностороннем</w:t>
      </w:r>
      <w:r>
        <w:rPr>
          <w:rFonts w:ascii="Times New Roman" w:hAnsi="Times New Roman"/>
        </w:rPr>
        <w:t xml:space="preserve"> внесудебном</w:t>
      </w:r>
      <w:r w:rsidRPr="007B2A3F">
        <w:rPr>
          <w:rFonts w:ascii="Times New Roman" w:hAnsi="Times New Roman"/>
        </w:rPr>
        <w:t xml:space="preserve"> порядке с предъявлением в адрес Поставщика штрафных санкций в размере 20% от стоимости договора.</w:t>
      </w:r>
      <w:r>
        <w:rPr>
          <w:rFonts w:ascii="Times New Roman" w:hAnsi="Times New Roman"/>
        </w:rPr>
        <w:t xml:space="preserve"> Штраф уплачиваются Поставщиком в течение 10 рабочих дней с момента получения требования об уплате от Покупателя.</w:t>
      </w:r>
    </w:p>
    <w:p w:rsidR="00207016" w:rsidRPr="00A56DC0" w:rsidRDefault="00207016" w:rsidP="00207016">
      <w:pPr>
        <w:pStyle w:val="western"/>
        <w:numPr>
          <w:ilvl w:val="1"/>
          <w:numId w:val="24"/>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207016" w:rsidRPr="00A56DC0" w:rsidRDefault="00207016" w:rsidP="00207016">
      <w:pPr>
        <w:pStyle w:val="western"/>
        <w:numPr>
          <w:ilvl w:val="1"/>
          <w:numId w:val="24"/>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207016" w:rsidRPr="00A56DC0" w:rsidRDefault="00207016" w:rsidP="00207016">
      <w:pPr>
        <w:pStyle w:val="western"/>
        <w:numPr>
          <w:ilvl w:val="1"/>
          <w:numId w:val="24"/>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207016" w:rsidRPr="00A56DC0" w:rsidRDefault="00207016" w:rsidP="00207016">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ассортименте, в количестве и в комплекте, соответствующих Спецификации (Приложение № 1 к настоящему Договору).</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Доставка Товара в Место доставки, погрузка и (или) разгрузка Товара в целях передачи Товара Покупателю осуществляется Поставщиком.</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и настоящим Договором.</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 Спецификацией (Приложение № 1 к настоящему Договору), и осмотреть с целью выявления видимых повреждений и недостатков Товара. Представитель Поставщика имеет право присутствовать при указной проверке и осмотре Товара.</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товарной накладной (форма № ТОРГ-12).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окупателю товарную накладную (форма № ТОРГ-12) на Товар, оформленную в соответствии с требованиями законодательства Российской Федерации.</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т Спецификации (Приложение № 1 к настоящему Договору) и Товар не имеет видимых повреждений и недостатков, Стороны подписывают товарную накладную (форма № ТОРГ-12) на Товар.</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т Спецификации (приложение № 1 к настоящему Договору) и (или) Товар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w:t>
      </w:r>
      <w:r>
        <w:rPr>
          <w:rFonts w:ascii="Times New Roman" w:hAnsi="Times New Roman" w:cs="Times New Roman"/>
          <w:lang w:eastAsia="en-US"/>
        </w:rPr>
        <w:t xml:space="preserve">ановленной п. 8.6 </w:t>
      </w:r>
      <w:r w:rsidRPr="00A56DC0">
        <w:rPr>
          <w:rFonts w:ascii="Times New Roman" w:hAnsi="Times New Roman" w:cs="Times New Roman"/>
          <w:lang w:eastAsia="en-US"/>
        </w:rPr>
        <w:t>настоящего Договора, то указанный акт может быть подписан также Поставщиком.</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настоящим Договором и законодательством Российской Федерации.</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rPr>
          <w:rFonts w:ascii="Times New Roman" w:hAnsi="Times New Roman" w:cs="Times New Roman"/>
          <w:lang w:eastAsia="en-US"/>
        </w:rPr>
        <w:t>10 (десяти</w:t>
      </w:r>
      <w:r w:rsidRPr="00A56DC0">
        <w:rPr>
          <w:rFonts w:ascii="Times New Roman" w:hAnsi="Times New Roman" w:cs="Times New Roman"/>
          <w:lang w:eastAsia="en-US"/>
        </w:rPr>
        <w:t>) Рабочих дней со дня подписания Сторонами товарной накладной (форма № ТОРГ-12) на Товар. Стороны по итогам приёмки Товара по качеству и комплектности подписывают акт сдачи-приёмки Товара.</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w:t>
      </w:r>
      <w:r>
        <w:rPr>
          <w:rFonts w:ascii="Times New Roman" w:hAnsi="Times New Roman" w:cs="Times New Roman"/>
          <w:lang w:eastAsia="en-US"/>
        </w:rPr>
        <w:t xml:space="preserve">т при приёмке, установленной п. 8.11 </w:t>
      </w:r>
      <w:r w:rsidRPr="00A56DC0">
        <w:rPr>
          <w:rFonts w:ascii="Times New Roman" w:hAnsi="Times New Roman" w:cs="Times New Roman"/>
          <w:lang w:eastAsia="en-US"/>
        </w:rPr>
        <w:t>настоящего Договора, то указанный акт может быть подписан также Поставщиком.</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настоящим Договором и законодательством Российской Федерации.</w:t>
      </w:r>
    </w:p>
    <w:p w:rsidR="00207016" w:rsidRPr="00A56DC0" w:rsidRDefault="00207016" w:rsidP="00207016">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 (форма № ТОРГ-12).</w:t>
      </w:r>
    </w:p>
    <w:p w:rsidR="00207016" w:rsidRPr="00A56DC0" w:rsidRDefault="00207016" w:rsidP="00207016">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могут согласовать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Товар должен соответствовать требованиям о качестве в момент передачи Товара и в течение гарантийного срока, установленного Спецификацией (Приложение №</w:t>
      </w:r>
      <w:r>
        <w:rPr>
          <w:rFonts w:ascii="Times New Roman" w:hAnsi="Times New Roman" w:cs="Times New Roman"/>
          <w:lang w:eastAsia="en-US"/>
        </w:rPr>
        <w:t> </w:t>
      </w:r>
      <w:r w:rsidRPr="00A56DC0">
        <w:rPr>
          <w:rFonts w:ascii="Times New Roman" w:hAnsi="Times New Roman" w:cs="Times New Roman"/>
          <w:lang w:eastAsia="en-US"/>
        </w:rPr>
        <w:t>1 к настоящему Договору) и (или) гарантийном талоне, передаваемом Покупателю вместе с Товаром.</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иное не установлено Спецификацией (Приложение № 1 к настоящему Договору) и (или) гарантийным талоном, передаваемым Покупателю вместе с Товаром, то течение гарантийного срока начинается со дня подписания Сторонами товарной накладной (форма № ТОРГ-12).</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 отремонтированный или заменённый Товар устанавливает</w:t>
      </w:r>
      <w:r>
        <w:rPr>
          <w:rFonts w:ascii="Times New Roman" w:hAnsi="Times New Roman" w:cs="Times New Roman"/>
          <w:lang w:eastAsia="en-US"/>
        </w:rPr>
        <w:t xml:space="preserve">ся гарантийный срок согласно п. 10.5 </w:t>
      </w:r>
      <w:r w:rsidRPr="00A56DC0">
        <w:rPr>
          <w:rFonts w:ascii="Times New Roman" w:hAnsi="Times New Roman" w:cs="Times New Roman"/>
          <w:lang w:eastAsia="en-US"/>
        </w:rPr>
        <w:t>настоящего Договора со дня получения Покупателем такого отремонтированного или заменённого Товара.</w:t>
      </w:r>
    </w:p>
    <w:p w:rsidR="00207016" w:rsidRPr="00A56DC0" w:rsidRDefault="00207016" w:rsidP="00207016">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207016" w:rsidRPr="00A56DC0" w:rsidRDefault="00207016" w:rsidP="00207016">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207016" w:rsidRPr="00A56DC0" w:rsidRDefault="00207016" w:rsidP="00207016">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Просрочка Поставки Товара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 месяц</w:t>
      </w:r>
      <w:r w:rsidRPr="00A56DC0">
        <w:rPr>
          <w:rFonts w:ascii="Times New Roman" w:hAnsi="Times New Roman" w:cs="Times New Roman"/>
          <w:lang w:eastAsia="en-US"/>
        </w:rPr>
        <w:t>.</w:t>
      </w:r>
    </w:p>
    <w:p w:rsidR="00207016" w:rsidRPr="00A56DC0" w:rsidRDefault="00207016" w:rsidP="00207016">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207016" w:rsidRPr="00A56DC0" w:rsidRDefault="00207016" w:rsidP="00207016">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Просрочка оплаты части Общей цены, установленной п. </w:t>
      </w:r>
      <w:r>
        <w:rPr>
          <w:rFonts w:ascii="Times New Roman" w:hAnsi="Times New Roman" w:cs="Times New Roman"/>
          <w:lang w:eastAsia="en-US"/>
        </w:rPr>
        <w:t>3.1</w:t>
      </w:r>
      <w:r w:rsidRPr="00A56DC0">
        <w:rPr>
          <w:rFonts w:ascii="Times New Roman" w:hAnsi="Times New Roman" w:cs="Times New Roman"/>
          <w:lang w:eastAsia="en-US"/>
        </w:rPr>
        <w:t xml:space="preserve"> настоящего Договора,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 xml:space="preserve">) </w:t>
      </w:r>
      <w:r>
        <w:rPr>
          <w:rFonts w:ascii="Times New Roman" w:hAnsi="Times New Roman" w:cs="Times New Roman"/>
          <w:lang w:eastAsia="en-US"/>
        </w:rPr>
        <w:t>месяц</w:t>
      </w:r>
      <w:r w:rsidRPr="00A56DC0">
        <w:rPr>
          <w:rFonts w:ascii="Times New Roman" w:hAnsi="Times New Roman" w:cs="Times New Roman"/>
          <w:lang w:eastAsia="en-US"/>
        </w:rPr>
        <w:t>.</w:t>
      </w:r>
    </w:p>
    <w:p w:rsidR="00207016" w:rsidRPr="000D214E" w:rsidRDefault="00207016" w:rsidP="00207016">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Нарушение Покупателем иных существенных условий настоящего Договора.</w:t>
      </w:r>
    </w:p>
    <w:p w:rsidR="00207016" w:rsidRPr="000D214E" w:rsidRDefault="00207016" w:rsidP="00207016">
      <w:pPr>
        <w:pStyle w:val="western"/>
        <w:spacing w:before="0" w:after="0"/>
        <w:ind w:left="709"/>
        <w:rPr>
          <w:rFonts w:ascii="Times New Roman" w:hAnsi="Times New Roman" w:cs="Times New Roman"/>
          <w:lang w:eastAsia="en-US"/>
        </w:rPr>
      </w:pPr>
    </w:p>
    <w:p w:rsidR="00207016" w:rsidRPr="00A56DC0" w:rsidRDefault="00207016" w:rsidP="00207016">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207016"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207016" w:rsidRPr="005F12F1" w:rsidRDefault="00207016" w:rsidP="00207016">
      <w:pPr>
        <w:pStyle w:val="western"/>
        <w:numPr>
          <w:ilvl w:val="1"/>
          <w:numId w:val="24"/>
        </w:numPr>
        <w:spacing w:before="0" w:after="0"/>
        <w:ind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207016" w:rsidRPr="00C011FE" w:rsidRDefault="00207016" w:rsidP="00207016">
      <w:pPr>
        <w:ind w:firstLine="709"/>
        <w:jc w:val="both"/>
        <w:rPr>
          <w:color w:val="000000"/>
          <w:lang w:eastAsia="zh-CN"/>
        </w:rPr>
      </w:pPr>
      <w:r w:rsidRPr="00C011FE">
        <w:rPr>
          <w:color w:val="000000"/>
          <w:lang w:eastAsia="zh-CN"/>
        </w:rPr>
        <w:t>Организация: ПАО «Башинформсвязь»</w:t>
      </w:r>
    </w:p>
    <w:p w:rsidR="00207016" w:rsidRPr="00C011FE" w:rsidRDefault="00207016" w:rsidP="00207016">
      <w:pPr>
        <w:ind w:firstLine="709"/>
        <w:jc w:val="both"/>
        <w:rPr>
          <w:color w:val="000000"/>
          <w:lang w:eastAsia="zh-CN"/>
        </w:rPr>
      </w:pPr>
      <w:r>
        <w:rPr>
          <w:color w:val="000000"/>
          <w:lang w:eastAsia="zh-CN"/>
        </w:rPr>
        <w:t>ФИО: Тихненко А.И</w:t>
      </w:r>
      <w:r w:rsidRPr="00C011FE">
        <w:rPr>
          <w:color w:val="000000"/>
          <w:lang w:eastAsia="zh-CN"/>
        </w:rPr>
        <w:t>.</w:t>
      </w:r>
    </w:p>
    <w:p w:rsidR="00207016" w:rsidRPr="00C011FE" w:rsidRDefault="00207016" w:rsidP="00207016">
      <w:pPr>
        <w:ind w:firstLine="709"/>
        <w:jc w:val="both"/>
        <w:rPr>
          <w:color w:val="000000"/>
          <w:lang w:eastAsia="zh-CN"/>
        </w:rPr>
      </w:pPr>
      <w:r w:rsidRPr="00C011FE">
        <w:rPr>
          <w:color w:val="000000"/>
          <w:lang w:eastAsia="zh-CN"/>
        </w:rPr>
        <w:t>Адрес: 4</w:t>
      </w:r>
      <w:r>
        <w:rPr>
          <w:color w:val="000000"/>
          <w:lang w:eastAsia="zh-CN"/>
        </w:rPr>
        <w:t>50077, г. Уфа, ул. Ленина, д. 30</w:t>
      </w:r>
      <w:r w:rsidRPr="00C011FE">
        <w:rPr>
          <w:color w:val="000000"/>
          <w:lang w:eastAsia="zh-CN"/>
        </w:rPr>
        <w:t>/1</w:t>
      </w:r>
    </w:p>
    <w:p w:rsidR="00207016" w:rsidRPr="00BA2AE8" w:rsidRDefault="00207016" w:rsidP="00207016">
      <w:pPr>
        <w:ind w:firstLine="709"/>
        <w:jc w:val="both"/>
        <w:rPr>
          <w:color w:val="000000"/>
          <w:lang w:val="en-US" w:eastAsia="zh-CN"/>
        </w:rPr>
      </w:pPr>
      <w:r w:rsidRPr="00C011FE">
        <w:rPr>
          <w:color w:val="000000"/>
          <w:lang w:eastAsia="zh-CN"/>
        </w:rPr>
        <w:t>Факс</w:t>
      </w:r>
      <w:r w:rsidRPr="00BA2AE8">
        <w:rPr>
          <w:color w:val="000000"/>
          <w:lang w:val="en-US" w:eastAsia="zh-CN"/>
        </w:rPr>
        <w:t>: 8 (347) 221-56-98</w:t>
      </w:r>
    </w:p>
    <w:p w:rsidR="00207016" w:rsidRPr="0099300C" w:rsidRDefault="00207016" w:rsidP="00207016">
      <w:pPr>
        <w:ind w:firstLine="709"/>
        <w:jc w:val="both"/>
        <w:rPr>
          <w:rStyle w:val="a6"/>
          <w:lang w:val="en-US" w:eastAsia="zh-CN"/>
        </w:rPr>
      </w:pPr>
      <w:r w:rsidRPr="00C011FE">
        <w:rPr>
          <w:color w:val="000000"/>
          <w:lang w:val="en-US" w:eastAsia="zh-CN"/>
        </w:rPr>
        <w:t>e</w:t>
      </w:r>
      <w:r w:rsidRPr="0099300C">
        <w:rPr>
          <w:color w:val="000000"/>
          <w:lang w:val="en-US" w:eastAsia="zh-CN"/>
        </w:rPr>
        <w:t>-</w:t>
      </w:r>
      <w:r w:rsidRPr="00C011FE">
        <w:rPr>
          <w:color w:val="000000"/>
          <w:lang w:val="en-US" w:eastAsia="zh-CN"/>
        </w:rPr>
        <w:t>mail</w:t>
      </w:r>
      <w:r w:rsidRPr="0099300C">
        <w:rPr>
          <w:color w:val="000000"/>
          <w:lang w:val="en-US" w:eastAsia="zh-CN"/>
        </w:rPr>
        <w:t xml:space="preserve">: </w:t>
      </w:r>
      <w:hyperlink r:id="rId54" w:history="1">
        <w:r w:rsidRPr="00044368">
          <w:rPr>
            <w:rStyle w:val="a6"/>
            <w:lang w:val="en-US" w:eastAsia="zh-CN"/>
          </w:rPr>
          <w:t>a.tihnenko@bashtel.ru</w:t>
        </w:r>
      </w:hyperlink>
    </w:p>
    <w:p w:rsidR="00207016" w:rsidRPr="0099300C" w:rsidRDefault="00207016" w:rsidP="00207016">
      <w:pPr>
        <w:ind w:firstLine="709"/>
        <w:jc w:val="both"/>
        <w:rPr>
          <w:color w:val="000000"/>
          <w:lang w:val="en-US" w:eastAsia="zh-CN"/>
        </w:rPr>
      </w:pPr>
    </w:p>
    <w:p w:rsidR="00207016" w:rsidRPr="00650CA4" w:rsidRDefault="00207016" w:rsidP="00207016">
      <w:pPr>
        <w:ind w:firstLine="709"/>
        <w:jc w:val="both"/>
        <w:rPr>
          <w:lang w:eastAsia="en-US"/>
        </w:rPr>
      </w:pPr>
      <w:r w:rsidRPr="00650CA4">
        <w:rPr>
          <w:lang w:eastAsia="en-US"/>
        </w:rPr>
        <w:t>Информация о Поставщике:</w:t>
      </w:r>
    </w:p>
    <w:p w:rsidR="00207016" w:rsidRPr="00650CA4" w:rsidRDefault="00207016" w:rsidP="00207016">
      <w:pPr>
        <w:ind w:firstLine="709"/>
        <w:jc w:val="both"/>
        <w:rPr>
          <w:color w:val="000000"/>
          <w:lang w:eastAsia="zh-CN"/>
        </w:rPr>
      </w:pPr>
      <w:r w:rsidRPr="00650CA4">
        <w:rPr>
          <w:color w:val="000000"/>
          <w:lang w:eastAsia="zh-CN"/>
        </w:rPr>
        <w:t>О</w:t>
      </w:r>
      <w:r>
        <w:rPr>
          <w:color w:val="000000"/>
          <w:lang w:eastAsia="zh-CN"/>
        </w:rPr>
        <w:t>рганизация: _________</w:t>
      </w:r>
    </w:p>
    <w:p w:rsidR="00207016" w:rsidRPr="00650CA4" w:rsidRDefault="00207016" w:rsidP="00207016">
      <w:pPr>
        <w:ind w:firstLine="709"/>
        <w:jc w:val="both"/>
        <w:rPr>
          <w:color w:val="000000"/>
          <w:lang w:eastAsia="zh-CN"/>
        </w:rPr>
      </w:pPr>
      <w:r>
        <w:rPr>
          <w:color w:val="000000"/>
          <w:lang w:eastAsia="zh-CN"/>
        </w:rPr>
        <w:t>ФИО: _________</w:t>
      </w:r>
    </w:p>
    <w:p w:rsidR="00207016" w:rsidRPr="00650CA4" w:rsidRDefault="00207016" w:rsidP="00207016">
      <w:pPr>
        <w:ind w:firstLine="709"/>
        <w:jc w:val="both"/>
        <w:rPr>
          <w:color w:val="000000"/>
          <w:lang w:eastAsia="zh-CN"/>
        </w:rPr>
      </w:pPr>
      <w:r w:rsidRPr="00650CA4">
        <w:rPr>
          <w:color w:val="000000"/>
          <w:lang w:eastAsia="zh-CN"/>
        </w:rPr>
        <w:t>Адрес:</w:t>
      </w:r>
      <w:r>
        <w:rPr>
          <w:color w:val="000000"/>
          <w:lang w:eastAsia="zh-CN"/>
        </w:rPr>
        <w:t xml:space="preserve"> _________</w:t>
      </w:r>
    </w:p>
    <w:p w:rsidR="00207016" w:rsidRPr="00650CA4" w:rsidRDefault="00207016" w:rsidP="00207016">
      <w:pPr>
        <w:ind w:firstLine="709"/>
        <w:jc w:val="both"/>
        <w:rPr>
          <w:color w:val="000000"/>
          <w:lang w:eastAsia="zh-CN"/>
        </w:rPr>
      </w:pPr>
      <w:r>
        <w:rPr>
          <w:color w:val="000000"/>
          <w:lang w:eastAsia="zh-CN"/>
        </w:rPr>
        <w:t>Факс: _________</w:t>
      </w:r>
    </w:p>
    <w:p w:rsidR="00207016" w:rsidRPr="00650CA4" w:rsidRDefault="00207016" w:rsidP="00207016">
      <w:pPr>
        <w:ind w:firstLine="709"/>
        <w:jc w:val="both"/>
        <w:rPr>
          <w:color w:val="000000"/>
          <w:lang w:eastAsia="zh-CN"/>
        </w:rPr>
      </w:pPr>
      <w:r w:rsidRPr="00650CA4">
        <w:rPr>
          <w:color w:val="000000"/>
          <w:lang w:val="en-US" w:eastAsia="zh-CN"/>
        </w:rPr>
        <w:t>e</w:t>
      </w:r>
      <w:r w:rsidRPr="00650CA4">
        <w:rPr>
          <w:color w:val="000000"/>
          <w:lang w:eastAsia="zh-CN"/>
        </w:rPr>
        <w:t>-</w:t>
      </w:r>
      <w:r w:rsidRPr="00650CA4">
        <w:rPr>
          <w:color w:val="000000"/>
          <w:lang w:val="en-US" w:eastAsia="zh-CN"/>
        </w:rPr>
        <w:t>mail</w:t>
      </w:r>
      <w:r w:rsidRPr="00650CA4">
        <w:rPr>
          <w:color w:val="000000"/>
          <w:lang w:eastAsia="zh-CN"/>
        </w:rPr>
        <w:t xml:space="preserve">: </w:t>
      </w:r>
      <w:r w:rsidRPr="0099300C">
        <w:rPr>
          <w:color w:val="000000"/>
          <w:lang w:eastAsia="zh-CN"/>
        </w:rPr>
        <w:t>________</w:t>
      </w:r>
    </w:p>
    <w:p w:rsidR="00207016" w:rsidRPr="00A56DC0" w:rsidRDefault="00207016" w:rsidP="00207016">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207016"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207016" w:rsidRPr="00C011FE" w:rsidRDefault="00207016" w:rsidP="00207016">
      <w:pPr>
        <w:pStyle w:val="western"/>
        <w:numPr>
          <w:ilvl w:val="1"/>
          <w:numId w:val="24"/>
        </w:numPr>
        <w:spacing w:before="0" w:after="0"/>
        <w:ind w:firstLine="709"/>
        <w:rPr>
          <w:rFonts w:ascii="Times New Roman" w:hAnsi="Times New Roman" w:cs="Times New Roman"/>
          <w:lang w:eastAsia="en-US"/>
        </w:rPr>
      </w:pPr>
      <w:r w:rsidRPr="00C011FE">
        <w:rPr>
          <w:rFonts w:ascii="Times New Roman" w:hAnsi="Times New Roman" w:cs="Times New Roman"/>
          <w:color w:val="000000"/>
          <w:lang w:eastAsia="en-US"/>
        </w:rPr>
        <w:t>Ес</w:t>
      </w:r>
      <w:r w:rsidRPr="00C011FE">
        <w:rPr>
          <w:rFonts w:ascii="Times New Roman" w:hAnsi="Times New Roman" w:cs="Times New Roman"/>
          <w:lang w:eastAsia="en-US"/>
        </w:rPr>
        <w:t>ли по итогам переговоров Стороны не достигнут согласия, споры передаются на рассмотрение Арбитражного суда Республики Башкортостан.</w:t>
      </w:r>
    </w:p>
    <w:p w:rsidR="00207016" w:rsidRPr="00A56DC0" w:rsidRDefault="00207016" w:rsidP="00207016">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207016" w:rsidRPr="00C011FE" w:rsidRDefault="00207016" w:rsidP="00207016">
      <w:pPr>
        <w:ind w:firstLine="709"/>
        <w:jc w:val="both"/>
      </w:pPr>
      <w:r w:rsidRPr="00C011FE">
        <w:t xml:space="preserve">15.1. Настоящий Договор вступает в силу с даты подписания Сторонами и действует до полного исполнения Сторонами своих обязательств по Договору. </w:t>
      </w:r>
    </w:p>
    <w:p w:rsidR="00207016" w:rsidRPr="00A56DC0" w:rsidRDefault="00207016" w:rsidP="00207016">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w:t>
      </w:r>
      <w:r>
        <w:rPr>
          <w:rFonts w:ascii="Times New Roman" w:hAnsi="Times New Roman" w:cs="Times New Roman"/>
          <w:lang w:eastAsia="en-US"/>
        </w:rPr>
        <w:t>,</w:t>
      </w:r>
      <w:r w:rsidRPr="00A56DC0">
        <w:rPr>
          <w:rFonts w:ascii="Times New Roman" w:hAnsi="Times New Roman" w:cs="Times New Roman"/>
          <w:lang w:eastAsia="en-US"/>
        </w:rPr>
        <w:t xml:space="preserve"> либо частично, без предварительного письменного согласия другой Стороны.</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207016" w:rsidRPr="00A56DC0" w:rsidRDefault="00207016" w:rsidP="00207016">
      <w:pPr>
        <w:pStyle w:val="western"/>
        <w:numPr>
          <w:ilvl w:val="1"/>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207016" w:rsidRDefault="00207016" w:rsidP="00207016">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207016" w:rsidRPr="00A56DC0" w:rsidRDefault="00207016" w:rsidP="00207016">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492"/>
        <w:gridCol w:w="279"/>
        <w:gridCol w:w="4584"/>
      </w:tblGrid>
      <w:tr w:rsidR="00207016" w:rsidRPr="00A56DC0" w:rsidTr="00010E84">
        <w:tc>
          <w:tcPr>
            <w:tcW w:w="9355" w:type="dxa"/>
            <w:gridSpan w:val="3"/>
            <w:shd w:val="clear" w:color="auto" w:fill="auto"/>
            <w:vAlign w:val="center"/>
          </w:tcPr>
          <w:p w:rsidR="00207016" w:rsidRPr="00A56DC0" w:rsidRDefault="00207016" w:rsidP="00010E84">
            <w:pPr>
              <w:pStyle w:val="western"/>
              <w:spacing w:before="0" w:after="0"/>
              <w:jc w:val="center"/>
              <w:rPr>
                <w:rFonts w:ascii="Times New Roman" w:hAnsi="Times New Roman" w:cs="Times New Roman"/>
                <w:lang w:eastAsia="en-US"/>
              </w:rPr>
            </w:pPr>
          </w:p>
        </w:tc>
      </w:tr>
      <w:tr w:rsidR="00207016" w:rsidRPr="00A56DC0" w:rsidTr="00010E84">
        <w:tc>
          <w:tcPr>
            <w:tcW w:w="4492" w:type="dxa"/>
            <w:shd w:val="clear" w:color="auto" w:fill="auto"/>
          </w:tcPr>
          <w:p w:rsidR="00207016" w:rsidRPr="00A56DC0" w:rsidRDefault="00207016" w:rsidP="00010E84">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c>
          <w:tcPr>
            <w:tcW w:w="279" w:type="dxa"/>
            <w:shd w:val="clear" w:color="auto" w:fill="auto"/>
            <w:vAlign w:val="center"/>
          </w:tcPr>
          <w:p w:rsidR="00207016" w:rsidRPr="00A56DC0" w:rsidRDefault="00207016" w:rsidP="00010E84">
            <w:pPr>
              <w:pStyle w:val="western"/>
              <w:spacing w:before="0" w:after="0"/>
              <w:jc w:val="center"/>
              <w:rPr>
                <w:rFonts w:ascii="Times New Roman" w:hAnsi="Times New Roman" w:cs="Times New Roman"/>
                <w:lang w:eastAsia="en-US"/>
              </w:rPr>
            </w:pPr>
          </w:p>
        </w:tc>
        <w:tc>
          <w:tcPr>
            <w:tcW w:w="4584" w:type="dxa"/>
            <w:shd w:val="clear" w:color="auto" w:fill="auto"/>
          </w:tcPr>
          <w:p w:rsidR="00207016" w:rsidRPr="00A56DC0" w:rsidRDefault="00207016" w:rsidP="00010E84">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207016" w:rsidRPr="00C011FE" w:rsidTr="00010E84">
        <w:tc>
          <w:tcPr>
            <w:tcW w:w="4492" w:type="dxa"/>
            <w:shd w:val="clear" w:color="auto" w:fill="auto"/>
          </w:tcPr>
          <w:p w:rsidR="00207016" w:rsidRPr="00C011FE" w:rsidRDefault="00207016" w:rsidP="00010E84">
            <w:pPr>
              <w:ind w:right="30"/>
            </w:pPr>
            <w:r w:rsidRPr="00C011FE">
              <w:t xml:space="preserve">ПАО «Башинформсвязь» </w:t>
            </w:r>
          </w:p>
          <w:p w:rsidR="00207016" w:rsidRPr="00C011FE" w:rsidRDefault="00207016" w:rsidP="00010E84">
            <w:pPr>
              <w:ind w:right="30"/>
            </w:pPr>
            <w:r w:rsidRPr="00C011FE">
              <w:t>ОГРН 1020202561686</w:t>
            </w:r>
          </w:p>
          <w:p w:rsidR="00207016" w:rsidRPr="00C011FE" w:rsidRDefault="00207016" w:rsidP="00010E84">
            <w:pPr>
              <w:ind w:right="30"/>
            </w:pPr>
            <w:r w:rsidRPr="00C011FE">
              <w:t>ИНН 0274018377 КПП 997750001</w:t>
            </w:r>
          </w:p>
          <w:p w:rsidR="00207016" w:rsidRPr="00C011FE" w:rsidRDefault="00207016" w:rsidP="00010E84">
            <w:pPr>
              <w:ind w:right="30"/>
            </w:pPr>
            <w:r w:rsidRPr="00C011FE">
              <w:t>Адрес места нахождения.450</w:t>
            </w:r>
            <w:r>
              <w:t>077</w:t>
            </w:r>
            <w:r w:rsidRPr="00C011FE">
              <w:t>, Российская Федерация, Республика Башкор</w:t>
            </w:r>
            <w:r>
              <w:t>тостан, г. Уфа, ул. Ленина, 30</w:t>
            </w:r>
          </w:p>
          <w:p w:rsidR="00207016" w:rsidRPr="00C011FE" w:rsidRDefault="00207016" w:rsidP="00010E84">
            <w:pPr>
              <w:ind w:right="30"/>
            </w:pPr>
            <w:r>
              <w:t>Почтовый адрес. 450077</w:t>
            </w:r>
            <w:r w:rsidRPr="00C011FE">
              <w:t>, Российская Федерация, Республика Башкор</w:t>
            </w:r>
            <w:r>
              <w:t>тостан, г. Уфа, ул. Ленина, 30</w:t>
            </w:r>
          </w:p>
          <w:p w:rsidR="00207016" w:rsidRPr="00C011FE" w:rsidRDefault="00207016" w:rsidP="00010E84">
            <w:r w:rsidRPr="00C011FE">
              <w:t>р/счет</w:t>
            </w:r>
            <w:r w:rsidRPr="00C011FE">
              <w:rPr>
                <w:bCs/>
              </w:rPr>
              <w:t xml:space="preserve"> 40702810900000005674</w:t>
            </w:r>
          </w:p>
          <w:p w:rsidR="00207016" w:rsidRPr="00C011FE" w:rsidRDefault="00207016" w:rsidP="00010E84">
            <w:pPr>
              <w:ind w:right="30"/>
            </w:pPr>
            <w:r w:rsidRPr="00C011FE">
              <w:t>в ОАО АБ «Россия», г. Санкт-Петербург</w:t>
            </w:r>
          </w:p>
          <w:p w:rsidR="00207016" w:rsidRPr="00C011FE" w:rsidRDefault="00207016" w:rsidP="00010E84">
            <w:r w:rsidRPr="00C011FE">
              <w:t>к/счет 30101810800000000861 в Северо-Западном Главном Управлении Банка России</w:t>
            </w:r>
          </w:p>
          <w:p w:rsidR="00207016" w:rsidRPr="00C011FE" w:rsidRDefault="00207016" w:rsidP="00010E84">
            <w:pPr>
              <w:ind w:right="30"/>
            </w:pPr>
            <w:r w:rsidRPr="00C011FE">
              <w:t>БИК 044030861</w:t>
            </w:r>
          </w:p>
        </w:tc>
        <w:tc>
          <w:tcPr>
            <w:tcW w:w="279" w:type="dxa"/>
            <w:shd w:val="clear" w:color="auto" w:fill="auto"/>
            <w:vAlign w:val="center"/>
          </w:tcPr>
          <w:p w:rsidR="00207016" w:rsidRPr="00C011FE" w:rsidRDefault="00207016" w:rsidP="00010E84">
            <w:pPr>
              <w:pStyle w:val="western"/>
              <w:spacing w:before="0" w:after="0"/>
              <w:jc w:val="center"/>
              <w:rPr>
                <w:rFonts w:ascii="Times New Roman" w:hAnsi="Times New Roman" w:cs="Times New Roman"/>
                <w:lang w:eastAsia="en-US"/>
              </w:rPr>
            </w:pPr>
          </w:p>
        </w:tc>
        <w:tc>
          <w:tcPr>
            <w:tcW w:w="4584" w:type="dxa"/>
            <w:shd w:val="clear" w:color="auto" w:fill="auto"/>
          </w:tcPr>
          <w:p w:rsidR="00207016" w:rsidRPr="00C011FE" w:rsidRDefault="00207016" w:rsidP="00010E84">
            <w:pPr>
              <w:pStyle w:val="western"/>
              <w:spacing w:before="0" w:after="0"/>
              <w:jc w:val="left"/>
              <w:rPr>
                <w:rFonts w:ascii="Times New Roman" w:hAnsi="Times New Roman" w:cs="Times New Roman"/>
                <w:lang w:eastAsia="en-US"/>
              </w:rPr>
            </w:pPr>
          </w:p>
        </w:tc>
      </w:tr>
      <w:tr w:rsidR="00207016" w:rsidRPr="00A56DC0" w:rsidTr="00010E84">
        <w:tc>
          <w:tcPr>
            <w:tcW w:w="4492" w:type="dxa"/>
            <w:shd w:val="clear" w:color="auto" w:fill="auto"/>
            <w:vAlign w:val="center"/>
          </w:tcPr>
          <w:p w:rsidR="00207016" w:rsidRPr="00A56DC0" w:rsidRDefault="00207016" w:rsidP="00010E84">
            <w:pPr>
              <w:pStyle w:val="western"/>
              <w:spacing w:before="0" w:after="0"/>
              <w:jc w:val="center"/>
              <w:rPr>
                <w:rFonts w:ascii="Times New Roman" w:hAnsi="Times New Roman" w:cs="Times New Roman"/>
                <w:lang w:eastAsia="en-US"/>
              </w:rPr>
            </w:pPr>
          </w:p>
        </w:tc>
        <w:tc>
          <w:tcPr>
            <w:tcW w:w="279" w:type="dxa"/>
            <w:shd w:val="clear" w:color="auto" w:fill="auto"/>
            <w:vAlign w:val="center"/>
          </w:tcPr>
          <w:p w:rsidR="00207016" w:rsidRPr="00A56DC0" w:rsidRDefault="00207016" w:rsidP="00010E84">
            <w:pPr>
              <w:pStyle w:val="western"/>
              <w:spacing w:before="0" w:after="0"/>
              <w:jc w:val="center"/>
              <w:rPr>
                <w:rFonts w:ascii="Times New Roman" w:hAnsi="Times New Roman" w:cs="Times New Roman"/>
                <w:lang w:eastAsia="en-US"/>
              </w:rPr>
            </w:pPr>
          </w:p>
        </w:tc>
        <w:tc>
          <w:tcPr>
            <w:tcW w:w="4584" w:type="dxa"/>
            <w:shd w:val="clear" w:color="auto" w:fill="auto"/>
            <w:vAlign w:val="center"/>
          </w:tcPr>
          <w:p w:rsidR="00207016" w:rsidRPr="00A56DC0" w:rsidRDefault="00207016" w:rsidP="00010E84">
            <w:pPr>
              <w:pStyle w:val="western"/>
              <w:spacing w:before="0" w:after="0"/>
              <w:jc w:val="center"/>
              <w:rPr>
                <w:rFonts w:ascii="Times New Roman" w:hAnsi="Times New Roman" w:cs="Times New Roman"/>
                <w:lang w:eastAsia="en-US"/>
              </w:rPr>
            </w:pPr>
          </w:p>
        </w:tc>
      </w:tr>
      <w:tr w:rsidR="00207016" w:rsidRPr="00A56DC0" w:rsidTr="00010E84">
        <w:tc>
          <w:tcPr>
            <w:tcW w:w="4492" w:type="dxa"/>
            <w:shd w:val="clear" w:color="auto" w:fill="auto"/>
          </w:tcPr>
          <w:p w:rsidR="00207016" w:rsidRPr="00A56DC0" w:rsidRDefault="00207016" w:rsidP="00010E84">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79" w:type="dxa"/>
            <w:shd w:val="clear" w:color="auto" w:fill="auto"/>
            <w:vAlign w:val="center"/>
          </w:tcPr>
          <w:p w:rsidR="00207016" w:rsidRPr="00A56DC0" w:rsidRDefault="00207016" w:rsidP="00010E84">
            <w:pPr>
              <w:pStyle w:val="western"/>
              <w:spacing w:before="0" w:after="0"/>
              <w:jc w:val="center"/>
              <w:rPr>
                <w:rFonts w:ascii="Times New Roman" w:hAnsi="Times New Roman" w:cs="Times New Roman"/>
                <w:lang w:eastAsia="en-US"/>
              </w:rPr>
            </w:pPr>
          </w:p>
        </w:tc>
        <w:tc>
          <w:tcPr>
            <w:tcW w:w="4584" w:type="dxa"/>
            <w:shd w:val="clear" w:color="auto" w:fill="auto"/>
          </w:tcPr>
          <w:p w:rsidR="00207016" w:rsidRPr="00A56DC0" w:rsidRDefault="00207016" w:rsidP="00010E84">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207016" w:rsidRPr="00A56DC0" w:rsidTr="00010E84">
        <w:tc>
          <w:tcPr>
            <w:tcW w:w="4492" w:type="dxa"/>
            <w:shd w:val="clear" w:color="auto" w:fill="auto"/>
          </w:tcPr>
          <w:p w:rsidR="00207016" w:rsidRDefault="00207016" w:rsidP="00010E84">
            <w:pPr>
              <w:pStyle w:val="western"/>
              <w:spacing w:before="0" w:after="0"/>
              <w:rPr>
                <w:rFonts w:ascii="Times New Roman" w:hAnsi="Times New Roman" w:cs="Times New Roman"/>
                <w:lang w:eastAsia="en-US"/>
              </w:rPr>
            </w:pPr>
            <w:r>
              <w:rPr>
                <w:rFonts w:ascii="Times New Roman" w:hAnsi="Times New Roman" w:cs="Times New Roman"/>
                <w:lang w:eastAsia="en-US"/>
              </w:rPr>
              <w:t xml:space="preserve">Заместитель генерального директора </w:t>
            </w:r>
          </w:p>
          <w:p w:rsidR="00207016" w:rsidRPr="00A56DC0" w:rsidRDefault="00207016" w:rsidP="00010E84">
            <w:pPr>
              <w:pStyle w:val="western"/>
              <w:spacing w:before="0" w:after="0"/>
              <w:rPr>
                <w:rFonts w:ascii="Times New Roman" w:hAnsi="Times New Roman" w:cs="Times New Roman"/>
                <w:lang w:eastAsia="en-US"/>
              </w:rPr>
            </w:pPr>
            <w:r>
              <w:rPr>
                <w:rFonts w:ascii="Times New Roman" w:hAnsi="Times New Roman" w:cs="Times New Roman"/>
                <w:lang w:eastAsia="en-US"/>
              </w:rPr>
              <w:t>по управлению персоналом и АХД</w:t>
            </w:r>
          </w:p>
          <w:p w:rsidR="00207016" w:rsidRDefault="00207016" w:rsidP="00010E84">
            <w:pPr>
              <w:pStyle w:val="western"/>
              <w:spacing w:before="0" w:after="0"/>
              <w:rPr>
                <w:rFonts w:ascii="Times New Roman" w:hAnsi="Times New Roman" w:cs="Times New Roman"/>
                <w:lang w:eastAsia="en-US"/>
              </w:rPr>
            </w:pPr>
            <w:r>
              <w:rPr>
                <w:rFonts w:ascii="Times New Roman" w:hAnsi="Times New Roman" w:cs="Times New Roman"/>
                <w:lang w:eastAsia="en-US"/>
              </w:rPr>
              <w:softHyphen/>
            </w:r>
            <w:r>
              <w:rPr>
                <w:rFonts w:ascii="Times New Roman" w:hAnsi="Times New Roman" w:cs="Times New Roman"/>
                <w:lang w:eastAsia="en-US"/>
              </w:rPr>
              <w:softHyphen/>
              <w:t>_</w:t>
            </w:r>
            <w:r w:rsidRPr="009B4551">
              <w:rPr>
                <w:rFonts w:ascii="Times New Roman" w:hAnsi="Times New Roman" w:cs="Times New Roman"/>
                <w:lang w:eastAsia="en-US"/>
              </w:rPr>
              <w:t>_______</w:t>
            </w:r>
            <w:r>
              <w:rPr>
                <w:rFonts w:ascii="Times New Roman" w:hAnsi="Times New Roman" w:cs="Times New Roman"/>
                <w:lang w:eastAsia="en-US"/>
              </w:rPr>
              <w:t xml:space="preserve">____________    </w:t>
            </w:r>
            <w:r w:rsidRPr="00A56DC0">
              <w:rPr>
                <w:rFonts w:ascii="Times New Roman" w:hAnsi="Times New Roman" w:cs="Times New Roman"/>
                <w:lang w:eastAsia="en-US"/>
              </w:rPr>
              <w:t>«</w:t>
            </w:r>
            <w:r>
              <w:rPr>
                <w:rFonts w:ascii="Times New Roman" w:hAnsi="Times New Roman" w:cs="Times New Roman"/>
                <w:lang w:eastAsia="en-US"/>
              </w:rPr>
              <w:t>Д.С.</w:t>
            </w:r>
            <w:r>
              <w:rPr>
                <w:rFonts w:ascii="Times New Roman" w:hAnsi="Times New Roman" w:cs="Times New Roman"/>
                <w:lang w:val="en-US" w:eastAsia="en-US"/>
              </w:rPr>
              <w:t xml:space="preserve"> </w:t>
            </w:r>
            <w:r>
              <w:rPr>
                <w:rFonts w:ascii="Times New Roman" w:hAnsi="Times New Roman" w:cs="Times New Roman"/>
                <w:lang w:eastAsia="en-US"/>
              </w:rPr>
              <w:t>Тимкин</w:t>
            </w:r>
            <w:r w:rsidRPr="00A56DC0">
              <w:rPr>
                <w:rFonts w:ascii="Times New Roman" w:hAnsi="Times New Roman" w:cs="Times New Roman"/>
                <w:lang w:eastAsia="en-US"/>
              </w:rPr>
              <w:t>»</w:t>
            </w:r>
          </w:p>
          <w:p w:rsidR="00207016" w:rsidRPr="00A56DC0" w:rsidRDefault="00207016" w:rsidP="00010E84">
            <w:pPr>
              <w:pStyle w:val="western"/>
              <w:spacing w:before="0" w:after="0"/>
              <w:jc w:val="right"/>
              <w:rPr>
                <w:rFonts w:ascii="Times New Roman" w:hAnsi="Times New Roman" w:cs="Times New Roman"/>
                <w:lang w:eastAsia="en-US"/>
              </w:rPr>
            </w:pPr>
            <w:r w:rsidRPr="00A56DC0">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__________</w:t>
            </w:r>
            <w:r w:rsidRPr="00A56DC0">
              <w:rPr>
                <w:rFonts w:ascii="Times New Roman" w:hAnsi="Times New Roman" w:cs="Times New Roman"/>
                <w:noProof/>
                <w:lang w:eastAsia="en-US"/>
              </w:rPr>
              <w:fldChar w:fldCharType="end"/>
            </w:r>
          </w:p>
        </w:tc>
        <w:tc>
          <w:tcPr>
            <w:tcW w:w="279" w:type="dxa"/>
            <w:shd w:val="clear" w:color="auto" w:fill="auto"/>
            <w:vAlign w:val="center"/>
          </w:tcPr>
          <w:p w:rsidR="00207016" w:rsidRPr="00A56DC0" w:rsidRDefault="00207016" w:rsidP="00010E84">
            <w:pPr>
              <w:pStyle w:val="western"/>
              <w:spacing w:before="0" w:after="0"/>
              <w:jc w:val="center"/>
              <w:rPr>
                <w:rFonts w:ascii="Times New Roman" w:hAnsi="Times New Roman" w:cs="Times New Roman"/>
                <w:lang w:eastAsia="en-US"/>
              </w:rPr>
            </w:pPr>
          </w:p>
        </w:tc>
        <w:tc>
          <w:tcPr>
            <w:tcW w:w="4584" w:type="dxa"/>
            <w:shd w:val="clear" w:color="auto" w:fill="auto"/>
          </w:tcPr>
          <w:p w:rsidR="00207016" w:rsidRDefault="00207016" w:rsidP="00010E84">
            <w:pPr>
              <w:pStyle w:val="western"/>
              <w:spacing w:before="0" w:after="0"/>
              <w:rPr>
                <w:rFonts w:ascii="Times New Roman" w:hAnsi="Times New Roman" w:cs="Times New Roman"/>
                <w:lang w:eastAsia="en-US"/>
              </w:rPr>
            </w:pPr>
          </w:p>
          <w:p w:rsidR="00207016" w:rsidRPr="00A56DC0" w:rsidRDefault="00207016" w:rsidP="00010E84">
            <w:pPr>
              <w:pStyle w:val="western"/>
              <w:spacing w:before="0" w:after="0"/>
              <w:rPr>
                <w:rFonts w:ascii="Times New Roman" w:hAnsi="Times New Roman" w:cs="Times New Roman"/>
                <w:lang w:eastAsia="en-US"/>
              </w:rPr>
            </w:pPr>
          </w:p>
          <w:p w:rsidR="00207016" w:rsidRDefault="00207016" w:rsidP="00010E84">
            <w:pPr>
              <w:pStyle w:val="western"/>
              <w:spacing w:before="0" w:after="0"/>
              <w:rPr>
                <w:rFonts w:ascii="Times New Roman" w:hAnsi="Times New Roman" w:cs="Times New Roman"/>
                <w:lang w:eastAsia="en-US"/>
              </w:rPr>
            </w:pPr>
            <w:r>
              <w:rPr>
                <w:rFonts w:ascii="Times New Roman" w:hAnsi="Times New Roman" w:cs="Times New Roman"/>
                <w:lang w:eastAsia="en-US"/>
              </w:rPr>
              <w:t>___________________</w:t>
            </w:r>
            <w:r w:rsidRPr="00A56DC0">
              <w:rPr>
                <w:rFonts w:ascii="Times New Roman" w:hAnsi="Times New Roman" w:cs="Times New Roman"/>
                <w:lang w:eastAsia="en-US"/>
              </w:rPr>
              <w:t xml:space="preserve"> </w:t>
            </w:r>
            <w:r>
              <w:rPr>
                <w:rFonts w:ascii="Times New Roman" w:hAnsi="Times New Roman" w:cs="Times New Roman"/>
                <w:lang w:eastAsia="en-US"/>
              </w:rPr>
              <w:t>«______</w:t>
            </w:r>
            <w:r w:rsidRPr="00A56DC0">
              <w:rPr>
                <w:rFonts w:ascii="Times New Roman" w:hAnsi="Times New Roman" w:cs="Times New Roman"/>
                <w:lang w:eastAsia="en-US"/>
              </w:rPr>
              <w:t>»</w:t>
            </w:r>
          </w:p>
          <w:p w:rsidR="00207016" w:rsidRPr="00A56DC0" w:rsidRDefault="00207016" w:rsidP="00010E84">
            <w:pPr>
              <w:pStyle w:val="western"/>
              <w:spacing w:before="0" w:after="0"/>
              <w:jc w:val="right"/>
              <w:rPr>
                <w:rFonts w:ascii="Times New Roman" w:hAnsi="Times New Roman" w:cs="Times New Roman"/>
                <w:lang w:eastAsia="en-US"/>
              </w:rPr>
            </w:pPr>
            <w:r w:rsidRPr="00A56DC0">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__________</w:t>
            </w:r>
            <w:r w:rsidRPr="00A56DC0">
              <w:rPr>
                <w:rFonts w:ascii="Times New Roman" w:hAnsi="Times New Roman" w:cs="Times New Roman"/>
                <w:noProof/>
                <w:lang w:eastAsia="en-US"/>
              </w:rPr>
              <w:fldChar w:fldCharType="end"/>
            </w:r>
          </w:p>
        </w:tc>
      </w:tr>
      <w:tr w:rsidR="00207016" w:rsidRPr="00A56DC0" w:rsidTr="00010E84">
        <w:tc>
          <w:tcPr>
            <w:tcW w:w="4492" w:type="dxa"/>
            <w:shd w:val="clear" w:color="auto" w:fill="auto"/>
            <w:vAlign w:val="center"/>
          </w:tcPr>
          <w:p w:rsidR="00207016" w:rsidRPr="00A56DC0" w:rsidRDefault="00207016" w:rsidP="00010E84">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c>
          <w:tcPr>
            <w:tcW w:w="279" w:type="dxa"/>
            <w:shd w:val="clear" w:color="auto" w:fill="auto"/>
            <w:vAlign w:val="center"/>
          </w:tcPr>
          <w:p w:rsidR="00207016" w:rsidRPr="00A56DC0" w:rsidRDefault="00207016" w:rsidP="00010E84">
            <w:pPr>
              <w:pStyle w:val="western"/>
              <w:spacing w:before="0" w:after="0"/>
              <w:jc w:val="center"/>
              <w:rPr>
                <w:rFonts w:ascii="Times New Roman" w:hAnsi="Times New Roman" w:cs="Times New Roman"/>
                <w:lang w:eastAsia="en-US"/>
              </w:rPr>
            </w:pPr>
          </w:p>
        </w:tc>
        <w:tc>
          <w:tcPr>
            <w:tcW w:w="4584" w:type="dxa"/>
            <w:shd w:val="clear" w:color="auto" w:fill="auto"/>
            <w:vAlign w:val="center"/>
          </w:tcPr>
          <w:p w:rsidR="00207016" w:rsidRPr="00A56DC0" w:rsidRDefault="00207016" w:rsidP="00010E84">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r>
    </w:tbl>
    <w:p w:rsidR="00207016" w:rsidRPr="00A56DC0" w:rsidRDefault="00207016" w:rsidP="00207016">
      <w:pPr>
        <w:jc w:val="both"/>
        <w:rPr>
          <w:b/>
          <w:bCs/>
          <w:color w:val="000000"/>
        </w:rPr>
      </w:pPr>
    </w:p>
    <w:p w:rsidR="00207016" w:rsidRDefault="00207016" w:rsidP="00207016"/>
    <w:p w:rsidR="00207016" w:rsidRPr="004E0877" w:rsidRDefault="00207016" w:rsidP="00D15230">
      <w:pPr>
        <w:rPr>
          <w:rFonts w:eastAsia="MS Mincho"/>
          <w:sz w:val="26"/>
          <w:szCs w:val="26"/>
          <w:lang w:eastAsia="ja-JP"/>
        </w:rPr>
        <w:sectPr w:rsidR="00207016" w:rsidRPr="004E0877" w:rsidSect="00010E84">
          <w:footerReference w:type="even" r:id="rId55"/>
          <w:footerReference w:type="default" r:id="rId56"/>
          <w:footerReference w:type="first" r:id="rId57"/>
          <w:pgSz w:w="11906" w:h="16838"/>
          <w:pgMar w:top="426" w:right="850" w:bottom="568" w:left="1701" w:header="708" w:footer="708" w:gutter="0"/>
          <w:cols w:space="708"/>
          <w:titlePg/>
          <w:docGrid w:linePitch="360"/>
        </w:sectPr>
      </w:pPr>
    </w:p>
    <w:tbl>
      <w:tblPr>
        <w:tblW w:w="15322" w:type="dxa"/>
        <w:tblLayout w:type="fixed"/>
        <w:tblLook w:val="04A0" w:firstRow="1" w:lastRow="0" w:firstColumn="1" w:lastColumn="0" w:noHBand="0" w:noVBand="1"/>
      </w:tblPr>
      <w:tblGrid>
        <w:gridCol w:w="555"/>
        <w:gridCol w:w="17"/>
        <w:gridCol w:w="1225"/>
        <w:gridCol w:w="231"/>
        <w:gridCol w:w="288"/>
        <w:gridCol w:w="725"/>
        <w:gridCol w:w="2317"/>
        <w:gridCol w:w="581"/>
        <w:gridCol w:w="1304"/>
        <w:gridCol w:w="1304"/>
        <w:gridCol w:w="1092"/>
        <w:gridCol w:w="1418"/>
        <w:gridCol w:w="4265"/>
      </w:tblGrid>
      <w:tr w:rsidR="005246D5" w:rsidTr="00A33F9D">
        <w:trPr>
          <w:gridAfter w:val="8"/>
          <w:wAfter w:w="13006" w:type="dxa"/>
          <w:trHeight w:val="241"/>
        </w:trPr>
        <w:tc>
          <w:tcPr>
            <w:tcW w:w="555" w:type="dxa"/>
            <w:vAlign w:val="bottom"/>
            <w:hideMark/>
          </w:tcPr>
          <w:p w:rsidR="005246D5" w:rsidRDefault="005246D5" w:rsidP="00010E84">
            <w:pPr>
              <w:rPr>
                <w:rFonts w:eastAsia="MS Mincho"/>
                <w:sz w:val="26"/>
                <w:szCs w:val="26"/>
                <w:lang w:eastAsia="ja-JP"/>
              </w:rPr>
            </w:pPr>
          </w:p>
        </w:tc>
        <w:tc>
          <w:tcPr>
            <w:tcW w:w="1242" w:type="dxa"/>
            <w:gridSpan w:val="2"/>
            <w:vAlign w:val="bottom"/>
            <w:hideMark/>
          </w:tcPr>
          <w:p w:rsidR="005246D5" w:rsidRPr="00C011FE" w:rsidRDefault="005246D5" w:rsidP="00010E84">
            <w:pPr>
              <w:spacing w:after="160" w:line="256" w:lineRule="auto"/>
              <w:rPr>
                <w:rFonts w:ascii="Calibri" w:eastAsia="Calibri" w:hAnsi="Calibri"/>
              </w:rPr>
            </w:pPr>
          </w:p>
        </w:tc>
        <w:tc>
          <w:tcPr>
            <w:tcW w:w="519" w:type="dxa"/>
            <w:gridSpan w:val="2"/>
            <w:vAlign w:val="bottom"/>
            <w:hideMark/>
          </w:tcPr>
          <w:p w:rsidR="005246D5" w:rsidRPr="00C011FE" w:rsidRDefault="005246D5" w:rsidP="00010E84">
            <w:pPr>
              <w:spacing w:after="160" w:line="256" w:lineRule="auto"/>
              <w:rPr>
                <w:rFonts w:ascii="Calibri" w:eastAsia="Calibri" w:hAnsi="Calibri"/>
              </w:rPr>
            </w:pPr>
          </w:p>
        </w:tc>
      </w:tr>
      <w:tr w:rsidR="00A33F9D" w:rsidRPr="004807EC" w:rsidTr="00A33F9D">
        <w:trPr>
          <w:trHeight w:val="240"/>
        </w:trPr>
        <w:tc>
          <w:tcPr>
            <w:tcW w:w="572" w:type="dxa"/>
            <w:gridSpan w:val="2"/>
            <w:vAlign w:val="bottom"/>
            <w:hideMark/>
          </w:tcPr>
          <w:p w:rsidR="0099177F" w:rsidRPr="004807EC" w:rsidRDefault="0099177F" w:rsidP="00010E84">
            <w:pPr>
              <w:suppressAutoHyphens/>
              <w:rPr>
                <w:rFonts w:eastAsia="MS Mincho"/>
                <w:sz w:val="26"/>
                <w:szCs w:val="26"/>
                <w:lang w:eastAsia="ja-JP"/>
              </w:rPr>
            </w:pPr>
          </w:p>
        </w:tc>
        <w:tc>
          <w:tcPr>
            <w:tcW w:w="1456" w:type="dxa"/>
            <w:gridSpan w:val="2"/>
            <w:vAlign w:val="bottom"/>
            <w:hideMark/>
          </w:tcPr>
          <w:p w:rsidR="0099177F" w:rsidRPr="004807EC" w:rsidRDefault="0099177F" w:rsidP="00010E84">
            <w:pPr>
              <w:suppressAutoHyphens/>
              <w:spacing w:after="160" w:line="256" w:lineRule="auto"/>
              <w:rPr>
                <w:rFonts w:ascii="Calibri" w:eastAsia="Calibri" w:hAnsi="Calibri"/>
                <w:sz w:val="20"/>
                <w:szCs w:val="20"/>
                <w:lang w:eastAsia="ar-SA"/>
              </w:rPr>
            </w:pPr>
          </w:p>
        </w:tc>
        <w:tc>
          <w:tcPr>
            <w:tcW w:w="1013" w:type="dxa"/>
            <w:gridSpan w:val="2"/>
            <w:vAlign w:val="bottom"/>
            <w:hideMark/>
          </w:tcPr>
          <w:p w:rsidR="0099177F" w:rsidRPr="004807EC" w:rsidRDefault="0099177F" w:rsidP="00010E84">
            <w:pPr>
              <w:suppressAutoHyphens/>
              <w:spacing w:after="160" w:line="256" w:lineRule="auto"/>
              <w:rPr>
                <w:rFonts w:ascii="Calibri" w:eastAsia="Calibri" w:hAnsi="Calibri"/>
                <w:sz w:val="20"/>
                <w:szCs w:val="20"/>
                <w:lang w:eastAsia="ar-SA"/>
              </w:rPr>
            </w:pPr>
          </w:p>
        </w:tc>
        <w:tc>
          <w:tcPr>
            <w:tcW w:w="2317" w:type="dxa"/>
            <w:vAlign w:val="bottom"/>
            <w:hideMark/>
          </w:tcPr>
          <w:p w:rsidR="0099177F" w:rsidRPr="004807EC" w:rsidRDefault="0099177F" w:rsidP="00010E84">
            <w:pPr>
              <w:suppressAutoHyphens/>
              <w:spacing w:after="160" w:line="256" w:lineRule="auto"/>
              <w:rPr>
                <w:rFonts w:ascii="Calibri" w:eastAsia="Calibri" w:hAnsi="Calibri"/>
                <w:sz w:val="20"/>
                <w:szCs w:val="20"/>
                <w:lang w:eastAsia="ar-SA"/>
              </w:rPr>
            </w:pPr>
          </w:p>
        </w:tc>
        <w:tc>
          <w:tcPr>
            <w:tcW w:w="581" w:type="dxa"/>
            <w:vAlign w:val="bottom"/>
            <w:hideMark/>
          </w:tcPr>
          <w:p w:rsidR="0099177F" w:rsidRPr="004807EC" w:rsidRDefault="0099177F" w:rsidP="00010E84">
            <w:pPr>
              <w:suppressAutoHyphens/>
              <w:spacing w:after="160" w:line="256" w:lineRule="auto"/>
              <w:rPr>
                <w:rFonts w:ascii="Calibri" w:eastAsia="Calibri" w:hAnsi="Calibri"/>
                <w:sz w:val="20"/>
                <w:szCs w:val="20"/>
                <w:lang w:eastAsia="ar-SA"/>
              </w:rPr>
            </w:pPr>
          </w:p>
        </w:tc>
        <w:tc>
          <w:tcPr>
            <w:tcW w:w="1304" w:type="dxa"/>
            <w:vAlign w:val="bottom"/>
            <w:hideMark/>
          </w:tcPr>
          <w:p w:rsidR="0099177F" w:rsidRPr="004807EC" w:rsidRDefault="0099177F" w:rsidP="00010E84">
            <w:pPr>
              <w:suppressAutoHyphens/>
              <w:spacing w:after="160" w:line="256" w:lineRule="auto"/>
              <w:rPr>
                <w:rFonts w:ascii="Calibri" w:eastAsia="Calibri" w:hAnsi="Calibri"/>
                <w:sz w:val="20"/>
                <w:szCs w:val="20"/>
                <w:lang w:eastAsia="ar-SA"/>
              </w:rPr>
            </w:pPr>
          </w:p>
        </w:tc>
        <w:tc>
          <w:tcPr>
            <w:tcW w:w="1304" w:type="dxa"/>
            <w:vAlign w:val="bottom"/>
            <w:hideMark/>
          </w:tcPr>
          <w:p w:rsidR="0099177F" w:rsidRPr="004807EC" w:rsidRDefault="0099177F" w:rsidP="00010E84">
            <w:pPr>
              <w:suppressAutoHyphens/>
              <w:spacing w:after="160" w:line="256" w:lineRule="auto"/>
              <w:rPr>
                <w:rFonts w:ascii="Calibri" w:eastAsia="Calibri" w:hAnsi="Calibri"/>
                <w:sz w:val="20"/>
                <w:szCs w:val="20"/>
                <w:lang w:eastAsia="ar-SA"/>
              </w:rPr>
            </w:pPr>
          </w:p>
        </w:tc>
        <w:tc>
          <w:tcPr>
            <w:tcW w:w="1092" w:type="dxa"/>
            <w:vAlign w:val="bottom"/>
            <w:hideMark/>
          </w:tcPr>
          <w:p w:rsidR="0099177F" w:rsidRPr="004807EC" w:rsidRDefault="0099177F" w:rsidP="00010E84">
            <w:pPr>
              <w:suppressAutoHyphens/>
              <w:spacing w:after="160" w:line="256" w:lineRule="auto"/>
              <w:rPr>
                <w:rFonts w:ascii="Calibri" w:eastAsia="Calibri" w:hAnsi="Calibri"/>
                <w:sz w:val="22"/>
                <w:szCs w:val="22"/>
                <w:lang w:eastAsia="ar-SA"/>
              </w:rPr>
            </w:pPr>
          </w:p>
        </w:tc>
        <w:tc>
          <w:tcPr>
            <w:tcW w:w="1418" w:type="dxa"/>
            <w:vAlign w:val="bottom"/>
            <w:hideMark/>
          </w:tcPr>
          <w:p w:rsidR="0099177F" w:rsidRPr="004807EC" w:rsidRDefault="0099177F" w:rsidP="00010E84">
            <w:pPr>
              <w:suppressAutoHyphens/>
              <w:spacing w:after="160" w:line="256" w:lineRule="auto"/>
              <w:rPr>
                <w:rFonts w:ascii="Calibri" w:eastAsia="Calibri" w:hAnsi="Calibri"/>
                <w:sz w:val="22"/>
                <w:szCs w:val="22"/>
                <w:lang w:eastAsia="ar-SA"/>
              </w:rPr>
            </w:pPr>
          </w:p>
        </w:tc>
        <w:tc>
          <w:tcPr>
            <w:tcW w:w="4265" w:type="dxa"/>
            <w:vAlign w:val="bottom"/>
            <w:hideMark/>
          </w:tcPr>
          <w:p w:rsidR="0099177F" w:rsidRPr="004807EC" w:rsidRDefault="0099177F" w:rsidP="00010E84">
            <w:pPr>
              <w:suppressAutoHyphens/>
              <w:spacing w:line="256" w:lineRule="auto"/>
              <w:jc w:val="right"/>
              <w:rPr>
                <w:b/>
                <w:bCs/>
                <w:i/>
                <w:iCs/>
                <w:sz w:val="22"/>
                <w:szCs w:val="22"/>
                <w:lang w:eastAsia="en-US"/>
              </w:rPr>
            </w:pPr>
            <w:r w:rsidRPr="004807EC">
              <w:rPr>
                <w:b/>
                <w:bCs/>
                <w:i/>
                <w:iCs/>
                <w:sz w:val="22"/>
                <w:szCs w:val="22"/>
                <w:lang w:eastAsia="en-US"/>
              </w:rPr>
              <w:t>Приложение № 1</w:t>
            </w:r>
          </w:p>
        </w:tc>
      </w:tr>
      <w:tr w:rsidR="0099177F" w:rsidRPr="004807EC" w:rsidTr="00A33F9D">
        <w:trPr>
          <w:trHeight w:val="645"/>
        </w:trPr>
        <w:tc>
          <w:tcPr>
            <w:tcW w:w="572" w:type="dxa"/>
            <w:gridSpan w:val="2"/>
            <w:vAlign w:val="bottom"/>
            <w:hideMark/>
          </w:tcPr>
          <w:p w:rsidR="0099177F" w:rsidRPr="004807EC" w:rsidRDefault="0099177F" w:rsidP="00010E84">
            <w:pPr>
              <w:suppressAutoHyphens/>
              <w:rPr>
                <w:b/>
                <w:bCs/>
                <w:i/>
                <w:iCs/>
                <w:sz w:val="20"/>
                <w:szCs w:val="20"/>
                <w:lang w:eastAsia="en-US"/>
              </w:rPr>
            </w:pPr>
          </w:p>
        </w:tc>
        <w:tc>
          <w:tcPr>
            <w:tcW w:w="1456" w:type="dxa"/>
            <w:gridSpan w:val="2"/>
            <w:vAlign w:val="bottom"/>
            <w:hideMark/>
          </w:tcPr>
          <w:p w:rsidR="0099177F" w:rsidRPr="004807EC" w:rsidRDefault="0099177F" w:rsidP="00010E84">
            <w:pPr>
              <w:suppressAutoHyphens/>
              <w:spacing w:line="256" w:lineRule="auto"/>
              <w:rPr>
                <w:rFonts w:ascii="Calibri" w:eastAsia="Calibri" w:hAnsi="Calibri"/>
                <w:sz w:val="20"/>
                <w:szCs w:val="20"/>
                <w:lang w:eastAsia="ar-SA"/>
              </w:rPr>
            </w:pPr>
          </w:p>
        </w:tc>
        <w:tc>
          <w:tcPr>
            <w:tcW w:w="1013" w:type="dxa"/>
            <w:gridSpan w:val="2"/>
            <w:vAlign w:val="bottom"/>
            <w:hideMark/>
          </w:tcPr>
          <w:p w:rsidR="0099177F" w:rsidRPr="004807EC" w:rsidRDefault="0099177F" w:rsidP="00010E84">
            <w:pPr>
              <w:suppressAutoHyphens/>
              <w:spacing w:line="256" w:lineRule="auto"/>
              <w:rPr>
                <w:rFonts w:ascii="Calibri" w:eastAsia="Calibri" w:hAnsi="Calibri"/>
                <w:sz w:val="20"/>
                <w:szCs w:val="20"/>
                <w:lang w:eastAsia="ar-SA"/>
              </w:rPr>
            </w:pPr>
          </w:p>
        </w:tc>
        <w:tc>
          <w:tcPr>
            <w:tcW w:w="2317" w:type="dxa"/>
            <w:vAlign w:val="bottom"/>
            <w:hideMark/>
          </w:tcPr>
          <w:p w:rsidR="0099177F" w:rsidRPr="004807EC" w:rsidRDefault="0099177F" w:rsidP="00010E84">
            <w:pPr>
              <w:suppressAutoHyphens/>
              <w:spacing w:line="256" w:lineRule="auto"/>
              <w:rPr>
                <w:rFonts w:ascii="Calibri" w:eastAsia="Calibri" w:hAnsi="Calibri"/>
                <w:sz w:val="20"/>
                <w:szCs w:val="20"/>
                <w:lang w:eastAsia="ar-SA"/>
              </w:rPr>
            </w:pPr>
          </w:p>
        </w:tc>
        <w:tc>
          <w:tcPr>
            <w:tcW w:w="581" w:type="dxa"/>
            <w:vAlign w:val="bottom"/>
            <w:hideMark/>
          </w:tcPr>
          <w:p w:rsidR="0099177F" w:rsidRPr="004807EC" w:rsidRDefault="0099177F" w:rsidP="00010E84">
            <w:pPr>
              <w:suppressAutoHyphens/>
              <w:spacing w:line="256" w:lineRule="auto"/>
              <w:rPr>
                <w:rFonts w:ascii="Calibri" w:eastAsia="Calibri" w:hAnsi="Calibri"/>
                <w:sz w:val="20"/>
                <w:szCs w:val="20"/>
                <w:lang w:eastAsia="ar-SA"/>
              </w:rPr>
            </w:pPr>
          </w:p>
        </w:tc>
        <w:tc>
          <w:tcPr>
            <w:tcW w:w="1304" w:type="dxa"/>
            <w:vAlign w:val="bottom"/>
            <w:hideMark/>
          </w:tcPr>
          <w:p w:rsidR="0099177F" w:rsidRPr="004807EC" w:rsidRDefault="0099177F" w:rsidP="00010E84">
            <w:pPr>
              <w:suppressAutoHyphens/>
              <w:spacing w:line="256" w:lineRule="auto"/>
              <w:rPr>
                <w:rFonts w:ascii="Calibri" w:eastAsia="Calibri" w:hAnsi="Calibri"/>
                <w:sz w:val="20"/>
                <w:szCs w:val="20"/>
                <w:lang w:eastAsia="ar-SA"/>
              </w:rPr>
            </w:pPr>
          </w:p>
        </w:tc>
        <w:tc>
          <w:tcPr>
            <w:tcW w:w="1304" w:type="dxa"/>
            <w:vAlign w:val="bottom"/>
            <w:hideMark/>
          </w:tcPr>
          <w:p w:rsidR="0099177F" w:rsidRPr="004807EC" w:rsidRDefault="0099177F" w:rsidP="00010E84">
            <w:pPr>
              <w:suppressAutoHyphens/>
              <w:spacing w:line="256" w:lineRule="auto"/>
              <w:rPr>
                <w:rFonts w:ascii="Calibri" w:eastAsia="Calibri" w:hAnsi="Calibri"/>
                <w:sz w:val="20"/>
                <w:szCs w:val="20"/>
                <w:lang w:eastAsia="ar-SA"/>
              </w:rPr>
            </w:pPr>
          </w:p>
        </w:tc>
        <w:tc>
          <w:tcPr>
            <w:tcW w:w="6775" w:type="dxa"/>
            <w:gridSpan w:val="3"/>
            <w:vAlign w:val="bottom"/>
            <w:hideMark/>
          </w:tcPr>
          <w:p w:rsidR="0099177F" w:rsidRPr="004807EC" w:rsidRDefault="0099177F" w:rsidP="00010E84">
            <w:pPr>
              <w:suppressAutoHyphens/>
              <w:spacing w:line="256" w:lineRule="auto"/>
              <w:jc w:val="right"/>
              <w:rPr>
                <w:b/>
                <w:bCs/>
                <w:i/>
                <w:iCs/>
                <w:sz w:val="22"/>
                <w:szCs w:val="22"/>
                <w:lang w:eastAsia="en-US"/>
              </w:rPr>
            </w:pPr>
            <w:r w:rsidRPr="004807EC">
              <w:rPr>
                <w:b/>
                <w:bCs/>
                <w:i/>
                <w:iCs/>
                <w:sz w:val="22"/>
                <w:szCs w:val="22"/>
                <w:lang w:eastAsia="en-US"/>
              </w:rPr>
              <w:t xml:space="preserve">                                            к Договору поставки товара                                 от __.__.____ г. №__________</w:t>
            </w:r>
          </w:p>
        </w:tc>
      </w:tr>
      <w:tr w:rsidR="0099177F" w:rsidRPr="004807EC" w:rsidTr="00A33F9D">
        <w:trPr>
          <w:trHeight w:val="285"/>
        </w:trPr>
        <w:tc>
          <w:tcPr>
            <w:tcW w:w="15322" w:type="dxa"/>
            <w:gridSpan w:val="13"/>
            <w:vAlign w:val="bottom"/>
            <w:hideMark/>
          </w:tcPr>
          <w:p w:rsidR="0099177F" w:rsidRDefault="0099177F" w:rsidP="00F612A5">
            <w:pPr>
              <w:suppressAutoHyphens/>
              <w:spacing w:line="256" w:lineRule="auto"/>
              <w:rPr>
                <w:b/>
                <w:bCs/>
                <w:sz w:val="28"/>
                <w:szCs w:val="28"/>
                <w:lang w:eastAsia="en-US"/>
              </w:rPr>
            </w:pPr>
          </w:p>
          <w:p w:rsidR="0099177F" w:rsidRPr="004807EC" w:rsidRDefault="0099177F" w:rsidP="00010E84">
            <w:pPr>
              <w:suppressAutoHyphens/>
              <w:spacing w:line="256" w:lineRule="auto"/>
              <w:jc w:val="center"/>
              <w:rPr>
                <w:b/>
                <w:bCs/>
                <w:sz w:val="28"/>
                <w:szCs w:val="28"/>
                <w:lang w:eastAsia="en-US"/>
              </w:rPr>
            </w:pPr>
            <w:r w:rsidRPr="004807EC">
              <w:rPr>
                <w:b/>
                <w:bCs/>
                <w:sz w:val="28"/>
                <w:szCs w:val="28"/>
                <w:lang w:eastAsia="en-US"/>
              </w:rPr>
              <w:t>Спецификация</w:t>
            </w:r>
          </w:p>
        </w:tc>
      </w:tr>
    </w:tbl>
    <w:p w:rsidR="00340FE2" w:rsidRDefault="00340FE2"/>
    <w:tbl>
      <w:tblPr>
        <w:tblW w:w="15322" w:type="dxa"/>
        <w:tblLayout w:type="fixed"/>
        <w:tblLook w:val="04A0" w:firstRow="1" w:lastRow="0" w:firstColumn="1" w:lastColumn="0" w:noHBand="0" w:noVBand="1"/>
      </w:tblPr>
      <w:tblGrid>
        <w:gridCol w:w="572"/>
        <w:gridCol w:w="2830"/>
        <w:gridCol w:w="851"/>
        <w:gridCol w:w="709"/>
        <w:gridCol w:w="708"/>
        <w:gridCol w:w="1418"/>
        <w:gridCol w:w="1459"/>
        <w:gridCol w:w="1092"/>
        <w:gridCol w:w="1418"/>
        <w:gridCol w:w="992"/>
        <w:gridCol w:w="1701"/>
        <w:gridCol w:w="1572"/>
      </w:tblGrid>
      <w:tr w:rsidR="0099177F" w:rsidRPr="004807EC" w:rsidTr="00A33F9D">
        <w:trPr>
          <w:trHeight w:val="1921"/>
        </w:trPr>
        <w:tc>
          <w:tcPr>
            <w:tcW w:w="15322" w:type="dxa"/>
            <w:gridSpan w:val="12"/>
            <w:vAlign w:val="center"/>
            <w:hideMark/>
          </w:tcPr>
          <w:p w:rsidR="0099177F" w:rsidRDefault="0099177F" w:rsidP="00010E84">
            <w:pPr>
              <w:suppressAutoHyphens/>
              <w:spacing w:line="256" w:lineRule="auto"/>
              <w:rPr>
                <w:b/>
                <w:bCs/>
                <w:lang w:eastAsia="en-US"/>
              </w:rPr>
            </w:pPr>
            <w:r w:rsidRPr="004807EC">
              <w:rPr>
                <w:b/>
                <w:bCs/>
                <w:color w:val="000000"/>
                <w:lang w:eastAsia="en-US"/>
              </w:rPr>
              <w:t>____________ (_______), именуемое в дальнейшем «Поставщик», в лице __________    ____________, действующего на основании________, с одной стороны, и</w:t>
            </w:r>
            <w:r w:rsidRPr="004807EC">
              <w:rPr>
                <w:b/>
                <w:bCs/>
                <w:color w:val="000000"/>
                <w:lang w:eastAsia="en-US"/>
              </w:rPr>
              <w:br/>
            </w:r>
            <w:r w:rsidRPr="004807EC">
              <w:rPr>
                <w:b/>
                <w:bCs/>
                <w:lang w:eastAsia="en-US"/>
              </w:rPr>
              <w:t xml:space="preserve">ПАО «Башинформсвязь», именуемое в дальнейшем «Покупатель», в лице заместителя генерального директора по управлению персоналом и АХД Тимкина Дмитрия  Сергеевича,  действующего на основании Доверенности № 13 от 01.01.2017г., с другой стороны, совместно именуемые «Стороны», заключили настоящее Приложение № 1 к Договору </w:t>
            </w:r>
            <w:r w:rsidR="006B599D">
              <w:rPr>
                <w:b/>
                <w:bCs/>
                <w:lang w:eastAsia="en-US"/>
              </w:rPr>
              <w:t>поставки</w:t>
            </w:r>
            <w:r w:rsidRPr="004807EC">
              <w:rPr>
                <w:b/>
                <w:bCs/>
                <w:lang w:eastAsia="en-US"/>
              </w:rPr>
              <w:t xml:space="preserve"> товара от __.__.____ г. № _________ (далее – «Договор») о нижеследующем:</w:t>
            </w:r>
          </w:p>
          <w:p w:rsidR="0099177F" w:rsidRPr="004807EC" w:rsidRDefault="0099177F" w:rsidP="00010E84">
            <w:pPr>
              <w:suppressAutoHyphens/>
              <w:spacing w:line="256" w:lineRule="auto"/>
              <w:rPr>
                <w:b/>
                <w:bCs/>
                <w:lang w:eastAsia="en-US"/>
              </w:rPr>
            </w:pPr>
          </w:p>
        </w:tc>
      </w:tr>
      <w:tr w:rsidR="00340FE2" w:rsidRPr="004807EC" w:rsidTr="00340FE2">
        <w:trPr>
          <w:trHeight w:val="2199"/>
        </w:trPr>
        <w:tc>
          <w:tcPr>
            <w:tcW w:w="572" w:type="dxa"/>
            <w:tcBorders>
              <w:top w:val="single" w:sz="8" w:space="0" w:color="auto"/>
              <w:left w:val="single" w:sz="8" w:space="0" w:color="auto"/>
              <w:bottom w:val="nil"/>
              <w:right w:val="single" w:sz="8" w:space="0" w:color="auto"/>
            </w:tcBorders>
            <w:vAlign w:val="center"/>
            <w:hideMark/>
          </w:tcPr>
          <w:p w:rsidR="00340FE2" w:rsidRPr="004807EC" w:rsidRDefault="00340FE2" w:rsidP="00340FE2">
            <w:pPr>
              <w:suppressAutoHyphens/>
              <w:spacing w:line="256" w:lineRule="auto"/>
              <w:jc w:val="center"/>
              <w:rPr>
                <w:b/>
                <w:bCs/>
                <w:sz w:val="18"/>
                <w:szCs w:val="18"/>
                <w:lang w:eastAsia="en-US"/>
              </w:rPr>
            </w:pPr>
            <w:r w:rsidRPr="004807EC">
              <w:rPr>
                <w:b/>
                <w:bCs/>
                <w:sz w:val="18"/>
                <w:szCs w:val="18"/>
                <w:lang w:eastAsia="en-US"/>
              </w:rPr>
              <w:t>№ п/п</w:t>
            </w:r>
          </w:p>
        </w:tc>
        <w:tc>
          <w:tcPr>
            <w:tcW w:w="2830" w:type="dxa"/>
            <w:tcBorders>
              <w:top w:val="single" w:sz="8" w:space="0" w:color="auto"/>
              <w:left w:val="nil"/>
              <w:bottom w:val="nil"/>
              <w:right w:val="single" w:sz="8" w:space="0" w:color="auto"/>
            </w:tcBorders>
            <w:vAlign w:val="center"/>
            <w:hideMark/>
          </w:tcPr>
          <w:p w:rsidR="00340FE2" w:rsidRPr="004807EC" w:rsidRDefault="00340FE2" w:rsidP="00340FE2">
            <w:pPr>
              <w:suppressAutoHyphens/>
              <w:spacing w:line="256" w:lineRule="auto"/>
              <w:jc w:val="center"/>
              <w:rPr>
                <w:b/>
                <w:bCs/>
                <w:sz w:val="18"/>
                <w:szCs w:val="18"/>
                <w:lang w:eastAsia="en-US"/>
              </w:rPr>
            </w:pPr>
            <w:r w:rsidRPr="004807EC">
              <w:rPr>
                <w:b/>
                <w:bCs/>
                <w:sz w:val="18"/>
                <w:szCs w:val="18"/>
                <w:lang w:eastAsia="en-US"/>
              </w:rPr>
              <w:t>Наименование Товара</w:t>
            </w:r>
          </w:p>
        </w:tc>
        <w:tc>
          <w:tcPr>
            <w:tcW w:w="1560" w:type="dxa"/>
            <w:gridSpan w:val="2"/>
            <w:tcBorders>
              <w:top w:val="single" w:sz="8" w:space="0" w:color="auto"/>
              <w:left w:val="nil"/>
              <w:bottom w:val="nil"/>
              <w:right w:val="single" w:sz="8" w:space="0" w:color="auto"/>
            </w:tcBorders>
            <w:vAlign w:val="center"/>
            <w:hideMark/>
          </w:tcPr>
          <w:p w:rsidR="00340FE2" w:rsidRPr="004807EC" w:rsidRDefault="00340FE2" w:rsidP="00340FE2">
            <w:pPr>
              <w:suppressAutoHyphens/>
              <w:spacing w:line="256" w:lineRule="auto"/>
              <w:jc w:val="center"/>
              <w:rPr>
                <w:b/>
                <w:bCs/>
                <w:sz w:val="18"/>
                <w:szCs w:val="18"/>
                <w:lang w:eastAsia="en-US"/>
              </w:rPr>
            </w:pPr>
            <w:r>
              <w:rPr>
                <w:b/>
                <w:bCs/>
                <w:sz w:val="18"/>
                <w:szCs w:val="18"/>
                <w:lang w:eastAsia="en-US"/>
              </w:rPr>
              <w:t>Произво</w:t>
            </w:r>
            <w:r w:rsidRPr="004807EC">
              <w:rPr>
                <w:b/>
                <w:bCs/>
                <w:sz w:val="18"/>
                <w:szCs w:val="18"/>
                <w:lang w:eastAsia="en-US"/>
              </w:rPr>
              <w:t>дитель</w:t>
            </w:r>
          </w:p>
        </w:tc>
        <w:tc>
          <w:tcPr>
            <w:tcW w:w="708" w:type="dxa"/>
            <w:tcBorders>
              <w:top w:val="single" w:sz="8" w:space="0" w:color="auto"/>
              <w:left w:val="nil"/>
              <w:bottom w:val="nil"/>
              <w:right w:val="single" w:sz="8" w:space="0" w:color="auto"/>
            </w:tcBorders>
            <w:vAlign w:val="center"/>
            <w:hideMark/>
          </w:tcPr>
          <w:p w:rsidR="00340FE2" w:rsidRPr="004807EC" w:rsidRDefault="00340FE2" w:rsidP="00340FE2">
            <w:pPr>
              <w:suppressAutoHyphens/>
              <w:spacing w:line="256" w:lineRule="auto"/>
              <w:jc w:val="center"/>
              <w:rPr>
                <w:b/>
                <w:bCs/>
                <w:sz w:val="18"/>
                <w:szCs w:val="18"/>
                <w:lang w:eastAsia="en-US"/>
              </w:rPr>
            </w:pPr>
            <w:r w:rsidRPr="004807EC">
              <w:rPr>
                <w:b/>
                <w:bCs/>
                <w:sz w:val="18"/>
                <w:szCs w:val="18"/>
                <w:lang w:eastAsia="en-US"/>
              </w:rPr>
              <w:t>Ед. изм.</w:t>
            </w:r>
          </w:p>
        </w:tc>
        <w:tc>
          <w:tcPr>
            <w:tcW w:w="1418" w:type="dxa"/>
            <w:tcBorders>
              <w:top w:val="single" w:sz="8" w:space="0" w:color="auto"/>
              <w:left w:val="nil"/>
              <w:bottom w:val="nil"/>
              <w:right w:val="single" w:sz="8" w:space="0" w:color="auto"/>
            </w:tcBorders>
            <w:vAlign w:val="center"/>
            <w:hideMark/>
          </w:tcPr>
          <w:p w:rsidR="00340FE2" w:rsidRPr="004807EC" w:rsidRDefault="00340FE2" w:rsidP="00340FE2">
            <w:pPr>
              <w:suppressAutoHyphens/>
              <w:spacing w:line="256" w:lineRule="auto"/>
              <w:jc w:val="center"/>
              <w:rPr>
                <w:b/>
                <w:bCs/>
                <w:sz w:val="18"/>
                <w:szCs w:val="18"/>
                <w:lang w:eastAsia="en-US"/>
              </w:rPr>
            </w:pPr>
            <w:r w:rsidRPr="004807EC">
              <w:rPr>
                <w:b/>
                <w:bCs/>
                <w:sz w:val="18"/>
                <w:szCs w:val="18"/>
                <w:lang w:eastAsia="en-US"/>
              </w:rPr>
              <w:t>Количество, в единицах измерения</w:t>
            </w:r>
          </w:p>
        </w:tc>
        <w:tc>
          <w:tcPr>
            <w:tcW w:w="1459" w:type="dxa"/>
            <w:tcBorders>
              <w:top w:val="single" w:sz="8" w:space="0" w:color="auto"/>
              <w:left w:val="nil"/>
              <w:bottom w:val="nil"/>
              <w:right w:val="single" w:sz="8" w:space="0" w:color="auto"/>
            </w:tcBorders>
            <w:vAlign w:val="center"/>
            <w:hideMark/>
          </w:tcPr>
          <w:p w:rsidR="00340FE2" w:rsidRPr="004807EC" w:rsidRDefault="00340FE2" w:rsidP="00340FE2">
            <w:pPr>
              <w:suppressAutoHyphens/>
              <w:spacing w:line="256" w:lineRule="auto"/>
              <w:ind w:left="-108" w:right="-26"/>
              <w:jc w:val="center"/>
              <w:rPr>
                <w:b/>
                <w:bCs/>
                <w:sz w:val="18"/>
                <w:szCs w:val="18"/>
                <w:lang w:eastAsia="en-US"/>
              </w:rPr>
            </w:pPr>
            <w:r w:rsidRPr="004807EC">
              <w:rPr>
                <w:b/>
                <w:bCs/>
                <w:sz w:val="18"/>
                <w:szCs w:val="18"/>
                <w:lang w:eastAsia="en-US"/>
              </w:rPr>
              <w:t>Гарантийный срок</w:t>
            </w:r>
          </w:p>
        </w:tc>
        <w:tc>
          <w:tcPr>
            <w:tcW w:w="1092" w:type="dxa"/>
            <w:tcBorders>
              <w:top w:val="single" w:sz="8" w:space="0" w:color="auto"/>
              <w:left w:val="nil"/>
              <w:bottom w:val="nil"/>
              <w:right w:val="single" w:sz="8" w:space="0" w:color="auto"/>
            </w:tcBorders>
            <w:vAlign w:val="center"/>
            <w:hideMark/>
          </w:tcPr>
          <w:p w:rsidR="00340FE2" w:rsidRPr="004807EC" w:rsidRDefault="009174D0" w:rsidP="00340FE2">
            <w:pPr>
              <w:suppressAutoHyphens/>
              <w:spacing w:line="256" w:lineRule="auto"/>
              <w:jc w:val="center"/>
              <w:rPr>
                <w:b/>
                <w:bCs/>
                <w:sz w:val="18"/>
                <w:szCs w:val="18"/>
                <w:lang w:eastAsia="en-US"/>
              </w:rPr>
            </w:pPr>
            <w:r>
              <w:rPr>
                <w:b/>
                <w:bCs/>
                <w:sz w:val="18"/>
                <w:szCs w:val="18"/>
                <w:lang w:eastAsia="en-US"/>
              </w:rPr>
              <w:t xml:space="preserve">Цена, за единицу измерения, </w:t>
            </w:r>
            <w:r w:rsidR="00340FE2" w:rsidRPr="004807EC">
              <w:rPr>
                <w:b/>
                <w:bCs/>
                <w:sz w:val="18"/>
                <w:szCs w:val="18"/>
                <w:lang w:eastAsia="en-US"/>
              </w:rPr>
              <w:t>без НДС, руб.</w:t>
            </w:r>
          </w:p>
        </w:tc>
        <w:tc>
          <w:tcPr>
            <w:tcW w:w="1418" w:type="dxa"/>
            <w:tcBorders>
              <w:top w:val="single" w:sz="8" w:space="0" w:color="auto"/>
              <w:left w:val="nil"/>
              <w:bottom w:val="nil"/>
              <w:right w:val="single" w:sz="8" w:space="0" w:color="auto"/>
            </w:tcBorders>
            <w:vAlign w:val="center"/>
            <w:hideMark/>
          </w:tcPr>
          <w:p w:rsidR="00340FE2" w:rsidRPr="004807EC" w:rsidRDefault="009174D0" w:rsidP="00340FE2">
            <w:pPr>
              <w:suppressAutoHyphens/>
              <w:spacing w:line="256" w:lineRule="auto"/>
              <w:jc w:val="center"/>
              <w:rPr>
                <w:b/>
                <w:bCs/>
                <w:sz w:val="18"/>
                <w:szCs w:val="18"/>
                <w:lang w:eastAsia="en-US"/>
              </w:rPr>
            </w:pPr>
            <w:r>
              <w:rPr>
                <w:b/>
                <w:bCs/>
                <w:sz w:val="18"/>
                <w:szCs w:val="18"/>
                <w:lang w:eastAsia="en-US"/>
              </w:rPr>
              <w:t>Цена, за единицу измерения,</w:t>
            </w:r>
            <w:r w:rsidR="00340FE2" w:rsidRPr="004807EC">
              <w:rPr>
                <w:b/>
                <w:bCs/>
                <w:sz w:val="18"/>
                <w:szCs w:val="18"/>
                <w:lang w:eastAsia="en-US"/>
              </w:rPr>
              <w:t xml:space="preserve"> с НДС, руб.</w:t>
            </w:r>
          </w:p>
        </w:tc>
        <w:tc>
          <w:tcPr>
            <w:tcW w:w="992" w:type="dxa"/>
            <w:tcBorders>
              <w:top w:val="single" w:sz="8" w:space="0" w:color="auto"/>
              <w:left w:val="nil"/>
              <w:bottom w:val="nil"/>
              <w:right w:val="single" w:sz="8" w:space="0" w:color="auto"/>
            </w:tcBorders>
            <w:vAlign w:val="center"/>
            <w:hideMark/>
          </w:tcPr>
          <w:p w:rsidR="00340FE2" w:rsidRPr="004807EC" w:rsidRDefault="009174D0" w:rsidP="00340FE2">
            <w:pPr>
              <w:suppressAutoHyphens/>
              <w:spacing w:line="256" w:lineRule="auto"/>
              <w:jc w:val="center"/>
              <w:rPr>
                <w:b/>
                <w:bCs/>
                <w:sz w:val="18"/>
                <w:szCs w:val="18"/>
                <w:lang w:eastAsia="en-US"/>
              </w:rPr>
            </w:pPr>
            <w:r>
              <w:rPr>
                <w:b/>
                <w:bCs/>
                <w:sz w:val="18"/>
                <w:szCs w:val="18"/>
                <w:lang w:eastAsia="en-US"/>
              </w:rPr>
              <w:t>Сумма, в т.ч. НДС</w:t>
            </w:r>
            <w:r w:rsidR="00340FE2" w:rsidRPr="004807EC">
              <w:rPr>
                <w:b/>
                <w:bCs/>
                <w:sz w:val="18"/>
                <w:szCs w:val="18"/>
                <w:lang w:eastAsia="en-US"/>
              </w:rPr>
              <w:t>, руб.</w:t>
            </w:r>
          </w:p>
        </w:tc>
        <w:tc>
          <w:tcPr>
            <w:tcW w:w="1701" w:type="dxa"/>
            <w:tcBorders>
              <w:top w:val="single" w:sz="8" w:space="0" w:color="auto"/>
              <w:left w:val="nil"/>
              <w:bottom w:val="single" w:sz="4" w:space="0" w:color="auto"/>
              <w:right w:val="single" w:sz="8" w:space="0" w:color="auto"/>
            </w:tcBorders>
            <w:vAlign w:val="center"/>
            <w:hideMark/>
          </w:tcPr>
          <w:p w:rsidR="00340FE2" w:rsidRPr="004807EC" w:rsidRDefault="00340FE2" w:rsidP="00340FE2">
            <w:pPr>
              <w:suppressAutoHyphens/>
              <w:spacing w:line="256" w:lineRule="auto"/>
              <w:jc w:val="center"/>
              <w:rPr>
                <w:b/>
                <w:bCs/>
                <w:color w:val="000000"/>
                <w:sz w:val="18"/>
                <w:szCs w:val="18"/>
                <w:lang w:eastAsia="en-US"/>
              </w:rPr>
            </w:pPr>
            <w:r w:rsidRPr="004807EC">
              <w:rPr>
                <w:b/>
                <w:bCs/>
                <w:color w:val="000000"/>
                <w:sz w:val="18"/>
                <w:szCs w:val="18"/>
                <w:lang w:eastAsia="en-US"/>
              </w:rPr>
              <w:t xml:space="preserve">Срок доставки </w:t>
            </w:r>
          </w:p>
        </w:tc>
        <w:tc>
          <w:tcPr>
            <w:tcW w:w="1572" w:type="dxa"/>
            <w:tcBorders>
              <w:top w:val="single" w:sz="8" w:space="0" w:color="auto"/>
              <w:left w:val="nil"/>
              <w:bottom w:val="single" w:sz="4" w:space="0" w:color="auto"/>
              <w:right w:val="single" w:sz="8" w:space="0" w:color="auto"/>
            </w:tcBorders>
            <w:vAlign w:val="center"/>
            <w:hideMark/>
          </w:tcPr>
          <w:p w:rsidR="00340FE2" w:rsidRPr="004807EC" w:rsidRDefault="00340FE2" w:rsidP="00340FE2">
            <w:pPr>
              <w:suppressAutoHyphens/>
              <w:spacing w:line="256" w:lineRule="auto"/>
              <w:jc w:val="center"/>
              <w:rPr>
                <w:b/>
                <w:bCs/>
                <w:color w:val="000000"/>
                <w:sz w:val="18"/>
                <w:szCs w:val="18"/>
                <w:lang w:eastAsia="en-US"/>
              </w:rPr>
            </w:pPr>
            <w:r w:rsidRPr="004807EC">
              <w:rPr>
                <w:b/>
                <w:bCs/>
                <w:color w:val="000000"/>
                <w:sz w:val="18"/>
                <w:szCs w:val="18"/>
                <w:lang w:eastAsia="en-US"/>
              </w:rPr>
              <w:t xml:space="preserve">Способ доставки </w:t>
            </w:r>
          </w:p>
        </w:tc>
      </w:tr>
      <w:tr w:rsidR="00340FE2" w:rsidRPr="004807EC" w:rsidTr="00340FE2">
        <w:trPr>
          <w:trHeight w:val="1270"/>
        </w:trPr>
        <w:tc>
          <w:tcPr>
            <w:tcW w:w="572" w:type="dxa"/>
            <w:tcBorders>
              <w:top w:val="single" w:sz="4" w:space="0" w:color="auto"/>
              <w:left w:val="single" w:sz="8" w:space="0" w:color="auto"/>
              <w:bottom w:val="single" w:sz="4" w:space="0" w:color="auto"/>
              <w:right w:val="single" w:sz="4" w:space="0" w:color="auto"/>
            </w:tcBorders>
            <w:hideMark/>
          </w:tcPr>
          <w:p w:rsidR="00340FE2" w:rsidRPr="004807EC" w:rsidRDefault="00340FE2" w:rsidP="00340FE2">
            <w:pPr>
              <w:jc w:val="center"/>
              <w:rPr>
                <w:color w:val="000000"/>
              </w:rPr>
            </w:pPr>
            <w:r w:rsidRPr="004807EC">
              <w:rPr>
                <w:color w:val="000000"/>
                <w:lang w:eastAsia="ar-SA"/>
              </w:rPr>
              <w:t>1</w:t>
            </w:r>
          </w:p>
        </w:tc>
        <w:tc>
          <w:tcPr>
            <w:tcW w:w="2830" w:type="dxa"/>
            <w:tcBorders>
              <w:top w:val="single" w:sz="4" w:space="0" w:color="auto"/>
              <w:left w:val="nil"/>
              <w:bottom w:val="single" w:sz="4" w:space="0" w:color="auto"/>
              <w:right w:val="single" w:sz="4" w:space="0" w:color="auto"/>
            </w:tcBorders>
          </w:tcPr>
          <w:p w:rsidR="00340FE2" w:rsidRPr="00186D30" w:rsidRDefault="00340FE2" w:rsidP="00340FE2">
            <w:pPr>
              <w:rPr>
                <w:color w:val="000000"/>
                <w:sz w:val="22"/>
                <w:szCs w:val="22"/>
              </w:rPr>
            </w:pPr>
            <w:r w:rsidRPr="00186D30">
              <w:rPr>
                <w:color w:val="000000"/>
                <w:sz w:val="22"/>
                <w:szCs w:val="22"/>
              </w:rPr>
              <w:t>Огнетушитель углекислотный ОУ-3</w:t>
            </w:r>
          </w:p>
        </w:tc>
        <w:tc>
          <w:tcPr>
            <w:tcW w:w="1560" w:type="dxa"/>
            <w:gridSpan w:val="2"/>
            <w:tcBorders>
              <w:top w:val="single" w:sz="4" w:space="0" w:color="auto"/>
              <w:left w:val="nil"/>
              <w:bottom w:val="single" w:sz="4" w:space="0" w:color="auto"/>
              <w:right w:val="single" w:sz="4" w:space="0" w:color="auto"/>
            </w:tcBorders>
            <w:vAlign w:val="bottom"/>
          </w:tcPr>
          <w:p w:rsidR="00340FE2" w:rsidRPr="00186D30" w:rsidRDefault="00340FE2" w:rsidP="00340FE2">
            <w:pPr>
              <w:rPr>
                <w:color w:val="000000"/>
                <w:sz w:val="22"/>
                <w:szCs w:val="22"/>
              </w:rPr>
            </w:pPr>
          </w:p>
        </w:tc>
        <w:tc>
          <w:tcPr>
            <w:tcW w:w="708" w:type="dxa"/>
            <w:tcBorders>
              <w:top w:val="single" w:sz="4" w:space="0" w:color="auto"/>
              <w:left w:val="nil"/>
              <w:bottom w:val="single" w:sz="4" w:space="0" w:color="auto"/>
              <w:right w:val="single" w:sz="4" w:space="0" w:color="auto"/>
            </w:tcBorders>
          </w:tcPr>
          <w:p w:rsidR="00340FE2" w:rsidRPr="004807EC" w:rsidRDefault="00340FE2" w:rsidP="00340FE2">
            <w:pPr>
              <w:rPr>
                <w:color w:val="000000"/>
              </w:rPr>
            </w:pPr>
            <w:r>
              <w:rPr>
                <w:color w:val="000000"/>
                <w:lang w:eastAsia="ar-SA"/>
              </w:rPr>
              <w:t>шт.</w:t>
            </w:r>
          </w:p>
        </w:tc>
        <w:tc>
          <w:tcPr>
            <w:tcW w:w="1418" w:type="dxa"/>
            <w:tcBorders>
              <w:top w:val="single" w:sz="4" w:space="0" w:color="auto"/>
              <w:left w:val="nil"/>
              <w:bottom w:val="single" w:sz="4" w:space="0" w:color="auto"/>
              <w:right w:val="single" w:sz="4" w:space="0" w:color="auto"/>
            </w:tcBorders>
          </w:tcPr>
          <w:p w:rsidR="00340FE2" w:rsidRPr="00186D30" w:rsidRDefault="00340FE2" w:rsidP="00340FE2">
            <w:pPr>
              <w:jc w:val="center"/>
              <w:rPr>
                <w:color w:val="000000"/>
                <w:sz w:val="22"/>
                <w:szCs w:val="22"/>
              </w:rPr>
            </w:pPr>
            <w:r w:rsidRPr="00186D30">
              <w:rPr>
                <w:color w:val="000000"/>
                <w:sz w:val="22"/>
                <w:szCs w:val="22"/>
              </w:rPr>
              <w:t>363</w:t>
            </w:r>
          </w:p>
        </w:tc>
        <w:tc>
          <w:tcPr>
            <w:tcW w:w="1459" w:type="dxa"/>
            <w:tcBorders>
              <w:top w:val="single" w:sz="4" w:space="0" w:color="auto"/>
              <w:left w:val="nil"/>
              <w:bottom w:val="single" w:sz="4" w:space="0" w:color="auto"/>
              <w:right w:val="single" w:sz="4" w:space="0" w:color="auto"/>
            </w:tcBorders>
          </w:tcPr>
          <w:p w:rsidR="00340FE2" w:rsidRPr="004807EC" w:rsidRDefault="00340FE2" w:rsidP="00340FE2">
            <w:pPr>
              <w:jc w:val="center"/>
            </w:pPr>
            <w:r w:rsidRPr="00A33F9D">
              <w:rPr>
                <w:sz w:val="22"/>
              </w:rPr>
              <w:t>12 месяцев</w:t>
            </w:r>
          </w:p>
        </w:tc>
        <w:tc>
          <w:tcPr>
            <w:tcW w:w="1092" w:type="dxa"/>
            <w:tcBorders>
              <w:top w:val="single" w:sz="4" w:space="0" w:color="auto"/>
              <w:left w:val="nil"/>
              <w:bottom w:val="single" w:sz="4" w:space="0" w:color="auto"/>
              <w:right w:val="single" w:sz="4" w:space="0" w:color="auto"/>
            </w:tcBorders>
          </w:tcPr>
          <w:p w:rsidR="00340FE2" w:rsidRPr="004807EC" w:rsidRDefault="00340FE2" w:rsidP="00340FE2">
            <w:pPr>
              <w:jc w:val="right"/>
            </w:pPr>
          </w:p>
        </w:tc>
        <w:tc>
          <w:tcPr>
            <w:tcW w:w="1418" w:type="dxa"/>
            <w:tcBorders>
              <w:top w:val="single" w:sz="4" w:space="0" w:color="auto"/>
              <w:left w:val="nil"/>
              <w:bottom w:val="single" w:sz="4" w:space="0" w:color="auto"/>
              <w:right w:val="single" w:sz="4" w:space="0" w:color="auto"/>
            </w:tcBorders>
          </w:tcPr>
          <w:p w:rsidR="00340FE2" w:rsidRPr="004807EC" w:rsidRDefault="00340FE2" w:rsidP="00340FE2">
            <w:pPr>
              <w:jc w:val="right"/>
            </w:pPr>
          </w:p>
        </w:tc>
        <w:tc>
          <w:tcPr>
            <w:tcW w:w="992" w:type="dxa"/>
            <w:tcBorders>
              <w:top w:val="single" w:sz="4" w:space="0" w:color="auto"/>
              <w:left w:val="nil"/>
              <w:bottom w:val="single" w:sz="4" w:space="0" w:color="auto"/>
              <w:right w:val="single" w:sz="4" w:space="0" w:color="auto"/>
            </w:tcBorders>
          </w:tcPr>
          <w:p w:rsidR="00340FE2" w:rsidRPr="004807EC" w:rsidRDefault="00340FE2" w:rsidP="00340FE2">
            <w:pPr>
              <w:jc w:val="right"/>
            </w:pPr>
          </w:p>
        </w:tc>
        <w:tc>
          <w:tcPr>
            <w:tcW w:w="1701" w:type="dxa"/>
            <w:tcBorders>
              <w:top w:val="single" w:sz="4" w:space="0" w:color="auto"/>
              <w:left w:val="single" w:sz="4" w:space="0" w:color="auto"/>
              <w:bottom w:val="single" w:sz="4" w:space="0" w:color="auto"/>
              <w:right w:val="single" w:sz="4" w:space="0" w:color="auto"/>
            </w:tcBorders>
          </w:tcPr>
          <w:p w:rsidR="00340FE2" w:rsidRPr="0099177F" w:rsidRDefault="00651374" w:rsidP="00340FE2">
            <w:pPr>
              <w:suppressAutoHyphens/>
              <w:spacing w:line="256" w:lineRule="auto"/>
              <w:rPr>
                <w:color w:val="000000"/>
                <w:lang w:eastAsia="en-US"/>
              </w:rPr>
            </w:pPr>
            <w:r>
              <w:rPr>
                <w:rFonts w:eastAsia="Calibri"/>
                <w:sz w:val="22"/>
                <w:szCs w:val="20"/>
                <w:lang w:eastAsia="ar-SA"/>
              </w:rPr>
              <w:t>В течение 10</w:t>
            </w:r>
            <w:r w:rsidR="00340FE2" w:rsidRPr="0099177F">
              <w:rPr>
                <w:rFonts w:eastAsia="Calibri"/>
                <w:sz w:val="22"/>
                <w:szCs w:val="20"/>
                <w:lang w:eastAsia="ar-SA"/>
              </w:rPr>
              <w:t xml:space="preserve"> календарных дней с момента подписания договора</w:t>
            </w:r>
          </w:p>
        </w:tc>
        <w:tc>
          <w:tcPr>
            <w:tcW w:w="1572" w:type="dxa"/>
            <w:vMerge w:val="restart"/>
            <w:tcBorders>
              <w:top w:val="single" w:sz="4" w:space="0" w:color="auto"/>
              <w:left w:val="single" w:sz="4" w:space="0" w:color="auto"/>
              <w:right w:val="single" w:sz="4" w:space="0" w:color="auto"/>
            </w:tcBorders>
            <w:hideMark/>
          </w:tcPr>
          <w:p w:rsidR="00340FE2" w:rsidRPr="004807EC" w:rsidRDefault="00340FE2" w:rsidP="00340FE2">
            <w:pPr>
              <w:suppressAutoHyphens/>
              <w:spacing w:line="256" w:lineRule="auto"/>
              <w:rPr>
                <w:lang w:eastAsia="en-US"/>
              </w:rPr>
            </w:pPr>
            <w:r>
              <w:rPr>
                <w:sz w:val="22"/>
                <w:lang w:eastAsia="en-US"/>
              </w:rPr>
              <w:t>Поставщик осуществляе</w:t>
            </w:r>
            <w:r w:rsidRPr="00A33F9D">
              <w:rPr>
                <w:sz w:val="22"/>
                <w:lang w:eastAsia="en-US"/>
              </w:rPr>
              <w:t xml:space="preserve">т Поставку Товара путём доставки и передачи Товара Покупателю в Срок доставки и в Месте доставки  </w:t>
            </w:r>
          </w:p>
        </w:tc>
      </w:tr>
      <w:tr w:rsidR="00340FE2" w:rsidRPr="004807EC" w:rsidTr="00340FE2">
        <w:trPr>
          <w:trHeight w:val="1270"/>
        </w:trPr>
        <w:tc>
          <w:tcPr>
            <w:tcW w:w="572" w:type="dxa"/>
            <w:tcBorders>
              <w:top w:val="single" w:sz="4" w:space="0" w:color="auto"/>
              <w:left w:val="single" w:sz="8" w:space="0" w:color="auto"/>
              <w:bottom w:val="single" w:sz="4" w:space="0" w:color="auto"/>
              <w:right w:val="single" w:sz="4" w:space="0" w:color="auto"/>
            </w:tcBorders>
          </w:tcPr>
          <w:p w:rsidR="00340FE2" w:rsidRPr="004807EC" w:rsidRDefault="00340FE2" w:rsidP="00340FE2">
            <w:pPr>
              <w:jc w:val="center"/>
              <w:rPr>
                <w:color w:val="000000"/>
                <w:lang w:eastAsia="ar-SA"/>
              </w:rPr>
            </w:pPr>
            <w:r>
              <w:rPr>
                <w:color w:val="000000"/>
                <w:lang w:eastAsia="ar-SA"/>
              </w:rPr>
              <w:t>2</w:t>
            </w:r>
          </w:p>
        </w:tc>
        <w:tc>
          <w:tcPr>
            <w:tcW w:w="2830" w:type="dxa"/>
            <w:tcBorders>
              <w:top w:val="single" w:sz="4" w:space="0" w:color="auto"/>
              <w:left w:val="nil"/>
              <w:bottom w:val="single" w:sz="4" w:space="0" w:color="auto"/>
              <w:right w:val="single" w:sz="4" w:space="0" w:color="auto"/>
            </w:tcBorders>
          </w:tcPr>
          <w:p w:rsidR="00340FE2" w:rsidRPr="00186D30" w:rsidRDefault="00340FE2" w:rsidP="00340FE2">
            <w:pPr>
              <w:rPr>
                <w:color w:val="000000"/>
                <w:sz w:val="22"/>
                <w:szCs w:val="22"/>
              </w:rPr>
            </w:pPr>
            <w:r w:rsidRPr="00186D30">
              <w:rPr>
                <w:color w:val="000000"/>
                <w:sz w:val="22"/>
                <w:szCs w:val="22"/>
              </w:rPr>
              <w:t>Огнетушитель углекислотный ОУ-5</w:t>
            </w:r>
          </w:p>
        </w:tc>
        <w:tc>
          <w:tcPr>
            <w:tcW w:w="1560" w:type="dxa"/>
            <w:gridSpan w:val="2"/>
            <w:tcBorders>
              <w:top w:val="single" w:sz="4" w:space="0" w:color="auto"/>
              <w:left w:val="nil"/>
              <w:bottom w:val="single" w:sz="4" w:space="0" w:color="auto"/>
              <w:right w:val="single" w:sz="4" w:space="0" w:color="auto"/>
            </w:tcBorders>
            <w:vAlign w:val="bottom"/>
          </w:tcPr>
          <w:p w:rsidR="00340FE2" w:rsidRPr="00186D30" w:rsidRDefault="00340FE2" w:rsidP="00340FE2">
            <w:pPr>
              <w:rPr>
                <w:color w:val="000000"/>
                <w:sz w:val="22"/>
                <w:szCs w:val="22"/>
              </w:rPr>
            </w:pPr>
          </w:p>
        </w:tc>
        <w:tc>
          <w:tcPr>
            <w:tcW w:w="708" w:type="dxa"/>
            <w:tcBorders>
              <w:top w:val="single" w:sz="4" w:space="0" w:color="auto"/>
              <w:left w:val="nil"/>
              <w:bottom w:val="single" w:sz="4" w:space="0" w:color="auto"/>
              <w:right w:val="single" w:sz="4" w:space="0" w:color="auto"/>
            </w:tcBorders>
          </w:tcPr>
          <w:p w:rsidR="00340FE2" w:rsidRPr="004807EC" w:rsidRDefault="00340FE2" w:rsidP="00340FE2">
            <w:pPr>
              <w:rPr>
                <w:color w:val="000000"/>
                <w:lang w:eastAsia="ar-SA"/>
              </w:rPr>
            </w:pPr>
            <w:r>
              <w:rPr>
                <w:color w:val="000000"/>
                <w:lang w:eastAsia="ar-SA"/>
              </w:rPr>
              <w:t>шт.</w:t>
            </w:r>
          </w:p>
        </w:tc>
        <w:tc>
          <w:tcPr>
            <w:tcW w:w="1418" w:type="dxa"/>
            <w:tcBorders>
              <w:top w:val="single" w:sz="4" w:space="0" w:color="auto"/>
              <w:left w:val="nil"/>
              <w:bottom w:val="single" w:sz="4" w:space="0" w:color="auto"/>
              <w:right w:val="single" w:sz="4" w:space="0" w:color="auto"/>
            </w:tcBorders>
          </w:tcPr>
          <w:p w:rsidR="00340FE2" w:rsidRPr="00186D30" w:rsidRDefault="00340FE2" w:rsidP="00340FE2">
            <w:pPr>
              <w:jc w:val="center"/>
              <w:rPr>
                <w:color w:val="000000"/>
                <w:sz w:val="22"/>
                <w:szCs w:val="22"/>
              </w:rPr>
            </w:pPr>
            <w:r w:rsidRPr="00186D30">
              <w:rPr>
                <w:color w:val="000000"/>
                <w:sz w:val="22"/>
                <w:szCs w:val="22"/>
              </w:rPr>
              <w:t>181</w:t>
            </w:r>
          </w:p>
        </w:tc>
        <w:tc>
          <w:tcPr>
            <w:tcW w:w="1459" w:type="dxa"/>
            <w:tcBorders>
              <w:top w:val="single" w:sz="4" w:space="0" w:color="auto"/>
              <w:left w:val="nil"/>
              <w:bottom w:val="single" w:sz="4" w:space="0" w:color="auto"/>
              <w:right w:val="single" w:sz="4" w:space="0" w:color="auto"/>
            </w:tcBorders>
          </w:tcPr>
          <w:p w:rsidR="00340FE2" w:rsidRPr="008E5237" w:rsidRDefault="00340FE2" w:rsidP="00340FE2">
            <w:pPr>
              <w:jc w:val="center"/>
            </w:pPr>
            <w:r w:rsidRPr="00A33F9D">
              <w:rPr>
                <w:sz w:val="22"/>
              </w:rPr>
              <w:t>12 месяцев</w:t>
            </w:r>
          </w:p>
        </w:tc>
        <w:tc>
          <w:tcPr>
            <w:tcW w:w="1092" w:type="dxa"/>
            <w:tcBorders>
              <w:top w:val="single" w:sz="4" w:space="0" w:color="auto"/>
              <w:left w:val="nil"/>
              <w:bottom w:val="single" w:sz="4" w:space="0" w:color="auto"/>
              <w:right w:val="single" w:sz="4" w:space="0" w:color="auto"/>
            </w:tcBorders>
          </w:tcPr>
          <w:p w:rsidR="00340FE2" w:rsidRPr="004807EC" w:rsidRDefault="00340FE2" w:rsidP="00340FE2">
            <w:pPr>
              <w:jc w:val="right"/>
            </w:pPr>
          </w:p>
        </w:tc>
        <w:tc>
          <w:tcPr>
            <w:tcW w:w="1418" w:type="dxa"/>
            <w:tcBorders>
              <w:top w:val="single" w:sz="4" w:space="0" w:color="auto"/>
              <w:left w:val="nil"/>
              <w:bottom w:val="single" w:sz="4" w:space="0" w:color="auto"/>
              <w:right w:val="single" w:sz="4" w:space="0" w:color="auto"/>
            </w:tcBorders>
          </w:tcPr>
          <w:p w:rsidR="00340FE2" w:rsidRPr="004807EC" w:rsidRDefault="00340FE2" w:rsidP="00340FE2">
            <w:pPr>
              <w:jc w:val="right"/>
            </w:pPr>
          </w:p>
        </w:tc>
        <w:tc>
          <w:tcPr>
            <w:tcW w:w="992" w:type="dxa"/>
            <w:tcBorders>
              <w:top w:val="single" w:sz="4" w:space="0" w:color="auto"/>
              <w:left w:val="nil"/>
              <w:bottom w:val="single" w:sz="4" w:space="0" w:color="auto"/>
              <w:right w:val="single" w:sz="4" w:space="0" w:color="auto"/>
            </w:tcBorders>
          </w:tcPr>
          <w:p w:rsidR="00340FE2" w:rsidRPr="004807EC" w:rsidRDefault="00340FE2" w:rsidP="00340FE2">
            <w:pPr>
              <w:jc w:val="right"/>
            </w:pPr>
          </w:p>
        </w:tc>
        <w:tc>
          <w:tcPr>
            <w:tcW w:w="1701" w:type="dxa"/>
            <w:tcBorders>
              <w:top w:val="single" w:sz="4" w:space="0" w:color="auto"/>
              <w:left w:val="single" w:sz="4" w:space="0" w:color="auto"/>
              <w:bottom w:val="single" w:sz="4" w:space="0" w:color="auto"/>
              <w:right w:val="single" w:sz="4" w:space="0" w:color="auto"/>
            </w:tcBorders>
          </w:tcPr>
          <w:p w:rsidR="00340FE2" w:rsidRPr="004807EC" w:rsidRDefault="00651374" w:rsidP="00340FE2">
            <w:pPr>
              <w:suppressAutoHyphens/>
              <w:spacing w:line="256" w:lineRule="auto"/>
              <w:rPr>
                <w:color w:val="000000"/>
                <w:lang w:eastAsia="en-US"/>
              </w:rPr>
            </w:pPr>
            <w:r>
              <w:rPr>
                <w:rFonts w:eastAsia="Calibri"/>
                <w:sz w:val="22"/>
                <w:szCs w:val="20"/>
                <w:lang w:eastAsia="ar-SA"/>
              </w:rPr>
              <w:t>В течение 10</w:t>
            </w:r>
            <w:r w:rsidR="00340FE2" w:rsidRPr="0099177F">
              <w:rPr>
                <w:rFonts w:eastAsia="Calibri"/>
                <w:sz w:val="22"/>
                <w:szCs w:val="20"/>
                <w:lang w:eastAsia="ar-SA"/>
              </w:rPr>
              <w:t xml:space="preserve"> календарных дней с момента подписания договора</w:t>
            </w:r>
          </w:p>
        </w:tc>
        <w:tc>
          <w:tcPr>
            <w:tcW w:w="1572" w:type="dxa"/>
            <w:vMerge/>
            <w:tcBorders>
              <w:left w:val="single" w:sz="4" w:space="0" w:color="auto"/>
              <w:right w:val="single" w:sz="4" w:space="0" w:color="auto"/>
            </w:tcBorders>
          </w:tcPr>
          <w:p w:rsidR="00340FE2" w:rsidRPr="004807EC" w:rsidRDefault="00340FE2" w:rsidP="00340FE2">
            <w:pPr>
              <w:suppressAutoHyphens/>
              <w:spacing w:line="256" w:lineRule="auto"/>
              <w:rPr>
                <w:lang w:eastAsia="en-US"/>
              </w:rPr>
            </w:pPr>
          </w:p>
        </w:tc>
      </w:tr>
      <w:tr w:rsidR="00340FE2" w:rsidRPr="004807EC" w:rsidTr="00340FE2">
        <w:trPr>
          <w:trHeight w:val="1270"/>
        </w:trPr>
        <w:tc>
          <w:tcPr>
            <w:tcW w:w="572" w:type="dxa"/>
            <w:tcBorders>
              <w:top w:val="single" w:sz="4" w:space="0" w:color="auto"/>
              <w:left w:val="single" w:sz="8" w:space="0" w:color="auto"/>
              <w:bottom w:val="single" w:sz="4" w:space="0" w:color="auto"/>
              <w:right w:val="single" w:sz="4" w:space="0" w:color="auto"/>
            </w:tcBorders>
          </w:tcPr>
          <w:p w:rsidR="00340FE2" w:rsidRPr="004807EC" w:rsidRDefault="00340FE2" w:rsidP="00340FE2">
            <w:pPr>
              <w:jc w:val="center"/>
              <w:rPr>
                <w:color w:val="000000"/>
                <w:lang w:eastAsia="ar-SA"/>
              </w:rPr>
            </w:pPr>
            <w:r>
              <w:rPr>
                <w:color w:val="000000"/>
                <w:lang w:eastAsia="ar-SA"/>
              </w:rPr>
              <w:t>3</w:t>
            </w:r>
          </w:p>
        </w:tc>
        <w:tc>
          <w:tcPr>
            <w:tcW w:w="2830" w:type="dxa"/>
            <w:tcBorders>
              <w:top w:val="single" w:sz="4" w:space="0" w:color="auto"/>
              <w:left w:val="nil"/>
              <w:bottom w:val="single" w:sz="4" w:space="0" w:color="auto"/>
              <w:right w:val="single" w:sz="4" w:space="0" w:color="auto"/>
            </w:tcBorders>
          </w:tcPr>
          <w:p w:rsidR="00340FE2" w:rsidRPr="00B04AA5" w:rsidRDefault="00340FE2" w:rsidP="00340FE2">
            <w:pPr>
              <w:rPr>
                <w:color w:val="000000"/>
                <w:sz w:val="22"/>
                <w:szCs w:val="22"/>
                <w:lang w:val="en-US"/>
              </w:rPr>
            </w:pPr>
            <w:r w:rsidRPr="00186D30">
              <w:rPr>
                <w:color w:val="000000"/>
                <w:sz w:val="22"/>
                <w:szCs w:val="22"/>
              </w:rPr>
              <w:t>Огнетушитель порошковый ОП-5</w:t>
            </w:r>
            <w:r w:rsidR="00B04AA5">
              <w:rPr>
                <w:color w:val="000000"/>
                <w:sz w:val="22"/>
                <w:szCs w:val="22"/>
                <w:lang w:val="en-US"/>
              </w:rPr>
              <w:t xml:space="preserve"> </w:t>
            </w:r>
            <w:r w:rsidR="00B04AA5" w:rsidRPr="00B04AA5">
              <w:rPr>
                <w:color w:val="000000"/>
                <w:sz w:val="22"/>
                <w:szCs w:val="22"/>
                <w:lang w:val="en-US"/>
              </w:rPr>
              <w:t>(з)</w:t>
            </w:r>
          </w:p>
        </w:tc>
        <w:tc>
          <w:tcPr>
            <w:tcW w:w="1560" w:type="dxa"/>
            <w:gridSpan w:val="2"/>
            <w:tcBorders>
              <w:top w:val="single" w:sz="4" w:space="0" w:color="auto"/>
              <w:left w:val="nil"/>
              <w:bottom w:val="single" w:sz="4" w:space="0" w:color="auto"/>
              <w:right w:val="single" w:sz="4" w:space="0" w:color="auto"/>
            </w:tcBorders>
            <w:vAlign w:val="bottom"/>
          </w:tcPr>
          <w:p w:rsidR="00340FE2" w:rsidRPr="00186D30" w:rsidRDefault="00340FE2" w:rsidP="00340FE2">
            <w:pPr>
              <w:rPr>
                <w:color w:val="000000"/>
                <w:sz w:val="22"/>
                <w:szCs w:val="22"/>
              </w:rPr>
            </w:pPr>
          </w:p>
        </w:tc>
        <w:tc>
          <w:tcPr>
            <w:tcW w:w="708" w:type="dxa"/>
            <w:tcBorders>
              <w:top w:val="single" w:sz="4" w:space="0" w:color="auto"/>
              <w:left w:val="nil"/>
              <w:bottom w:val="single" w:sz="4" w:space="0" w:color="auto"/>
              <w:right w:val="single" w:sz="4" w:space="0" w:color="auto"/>
            </w:tcBorders>
          </w:tcPr>
          <w:p w:rsidR="00340FE2" w:rsidRPr="004807EC" w:rsidRDefault="00340FE2" w:rsidP="00340FE2">
            <w:pPr>
              <w:rPr>
                <w:color w:val="000000"/>
                <w:lang w:eastAsia="ar-SA"/>
              </w:rPr>
            </w:pPr>
            <w:r>
              <w:rPr>
                <w:color w:val="000000"/>
                <w:lang w:eastAsia="ar-SA"/>
              </w:rPr>
              <w:t>шт.</w:t>
            </w:r>
          </w:p>
        </w:tc>
        <w:tc>
          <w:tcPr>
            <w:tcW w:w="1418" w:type="dxa"/>
            <w:tcBorders>
              <w:top w:val="single" w:sz="4" w:space="0" w:color="auto"/>
              <w:left w:val="nil"/>
              <w:bottom w:val="single" w:sz="4" w:space="0" w:color="auto"/>
              <w:right w:val="single" w:sz="4" w:space="0" w:color="auto"/>
            </w:tcBorders>
          </w:tcPr>
          <w:p w:rsidR="00340FE2" w:rsidRPr="00186D30" w:rsidRDefault="00340FE2" w:rsidP="00340FE2">
            <w:pPr>
              <w:jc w:val="center"/>
              <w:rPr>
                <w:color w:val="000000"/>
                <w:sz w:val="22"/>
                <w:szCs w:val="22"/>
              </w:rPr>
            </w:pPr>
            <w:r w:rsidRPr="00186D30">
              <w:rPr>
                <w:color w:val="000000"/>
                <w:sz w:val="22"/>
                <w:szCs w:val="22"/>
              </w:rPr>
              <w:t>61</w:t>
            </w:r>
          </w:p>
        </w:tc>
        <w:tc>
          <w:tcPr>
            <w:tcW w:w="1459" w:type="dxa"/>
            <w:tcBorders>
              <w:top w:val="single" w:sz="4" w:space="0" w:color="auto"/>
              <w:left w:val="nil"/>
              <w:bottom w:val="single" w:sz="4" w:space="0" w:color="auto"/>
              <w:right w:val="single" w:sz="4" w:space="0" w:color="auto"/>
            </w:tcBorders>
          </w:tcPr>
          <w:p w:rsidR="00340FE2" w:rsidRPr="008E5237" w:rsidRDefault="00340FE2" w:rsidP="00340FE2">
            <w:pPr>
              <w:jc w:val="center"/>
            </w:pPr>
            <w:r w:rsidRPr="00A33F9D">
              <w:rPr>
                <w:sz w:val="22"/>
              </w:rPr>
              <w:t>12 месяцев</w:t>
            </w:r>
          </w:p>
        </w:tc>
        <w:tc>
          <w:tcPr>
            <w:tcW w:w="1092" w:type="dxa"/>
            <w:tcBorders>
              <w:top w:val="single" w:sz="4" w:space="0" w:color="auto"/>
              <w:left w:val="nil"/>
              <w:bottom w:val="single" w:sz="4" w:space="0" w:color="auto"/>
              <w:right w:val="single" w:sz="4" w:space="0" w:color="auto"/>
            </w:tcBorders>
          </w:tcPr>
          <w:p w:rsidR="00340FE2" w:rsidRPr="004807EC" w:rsidRDefault="00340FE2" w:rsidP="00340FE2">
            <w:pPr>
              <w:jc w:val="right"/>
            </w:pPr>
          </w:p>
        </w:tc>
        <w:tc>
          <w:tcPr>
            <w:tcW w:w="1418" w:type="dxa"/>
            <w:tcBorders>
              <w:top w:val="single" w:sz="4" w:space="0" w:color="auto"/>
              <w:left w:val="nil"/>
              <w:bottom w:val="single" w:sz="4" w:space="0" w:color="auto"/>
              <w:right w:val="single" w:sz="4" w:space="0" w:color="auto"/>
            </w:tcBorders>
          </w:tcPr>
          <w:p w:rsidR="00340FE2" w:rsidRPr="004807EC" w:rsidRDefault="00340FE2" w:rsidP="00340FE2">
            <w:pPr>
              <w:jc w:val="right"/>
            </w:pPr>
          </w:p>
        </w:tc>
        <w:tc>
          <w:tcPr>
            <w:tcW w:w="992" w:type="dxa"/>
            <w:tcBorders>
              <w:top w:val="single" w:sz="4" w:space="0" w:color="auto"/>
              <w:left w:val="nil"/>
              <w:bottom w:val="single" w:sz="4" w:space="0" w:color="auto"/>
              <w:right w:val="single" w:sz="4" w:space="0" w:color="auto"/>
            </w:tcBorders>
          </w:tcPr>
          <w:p w:rsidR="00340FE2" w:rsidRPr="004807EC" w:rsidRDefault="00340FE2" w:rsidP="00340FE2">
            <w:pPr>
              <w:jc w:val="right"/>
            </w:pPr>
          </w:p>
        </w:tc>
        <w:tc>
          <w:tcPr>
            <w:tcW w:w="1701" w:type="dxa"/>
            <w:tcBorders>
              <w:top w:val="single" w:sz="4" w:space="0" w:color="auto"/>
              <w:left w:val="single" w:sz="4" w:space="0" w:color="auto"/>
              <w:bottom w:val="single" w:sz="4" w:space="0" w:color="auto"/>
              <w:right w:val="single" w:sz="4" w:space="0" w:color="auto"/>
            </w:tcBorders>
          </w:tcPr>
          <w:p w:rsidR="00340FE2" w:rsidRPr="004807EC" w:rsidRDefault="00651374" w:rsidP="00340FE2">
            <w:pPr>
              <w:suppressAutoHyphens/>
              <w:spacing w:line="256" w:lineRule="auto"/>
              <w:rPr>
                <w:color w:val="000000"/>
                <w:lang w:eastAsia="en-US"/>
              </w:rPr>
            </w:pPr>
            <w:r>
              <w:rPr>
                <w:rFonts w:eastAsia="Calibri"/>
                <w:sz w:val="22"/>
                <w:szCs w:val="20"/>
                <w:lang w:eastAsia="ar-SA"/>
              </w:rPr>
              <w:t xml:space="preserve">В течение 10 </w:t>
            </w:r>
            <w:r w:rsidR="00340FE2" w:rsidRPr="0099177F">
              <w:rPr>
                <w:rFonts w:eastAsia="Calibri"/>
                <w:sz w:val="22"/>
                <w:szCs w:val="20"/>
                <w:lang w:eastAsia="ar-SA"/>
              </w:rPr>
              <w:t>календарных дней с момента подписания договора</w:t>
            </w:r>
          </w:p>
        </w:tc>
        <w:tc>
          <w:tcPr>
            <w:tcW w:w="1572" w:type="dxa"/>
            <w:vMerge/>
            <w:tcBorders>
              <w:left w:val="single" w:sz="4" w:space="0" w:color="auto"/>
              <w:bottom w:val="single" w:sz="4" w:space="0" w:color="auto"/>
              <w:right w:val="single" w:sz="4" w:space="0" w:color="auto"/>
            </w:tcBorders>
          </w:tcPr>
          <w:p w:rsidR="00340FE2" w:rsidRPr="004807EC" w:rsidRDefault="00340FE2" w:rsidP="00340FE2">
            <w:pPr>
              <w:suppressAutoHyphens/>
              <w:spacing w:line="256" w:lineRule="auto"/>
              <w:rPr>
                <w:lang w:eastAsia="en-US"/>
              </w:rPr>
            </w:pPr>
          </w:p>
        </w:tc>
      </w:tr>
      <w:tr w:rsidR="00A33F9D" w:rsidRPr="004807EC" w:rsidTr="00340FE2">
        <w:trPr>
          <w:trHeight w:val="315"/>
        </w:trPr>
        <w:tc>
          <w:tcPr>
            <w:tcW w:w="572" w:type="dxa"/>
            <w:vAlign w:val="bottom"/>
            <w:hideMark/>
          </w:tcPr>
          <w:p w:rsidR="0099177F" w:rsidRPr="004807EC" w:rsidRDefault="0099177F" w:rsidP="0099177F">
            <w:pPr>
              <w:suppressAutoHyphens/>
              <w:rPr>
                <w:lang w:eastAsia="en-US"/>
              </w:rPr>
            </w:pPr>
          </w:p>
        </w:tc>
        <w:tc>
          <w:tcPr>
            <w:tcW w:w="2830" w:type="dxa"/>
            <w:vAlign w:val="bottom"/>
            <w:hideMark/>
          </w:tcPr>
          <w:p w:rsidR="0099177F" w:rsidRPr="004807EC" w:rsidRDefault="0099177F" w:rsidP="0099177F">
            <w:pPr>
              <w:suppressAutoHyphens/>
              <w:spacing w:line="256" w:lineRule="auto"/>
              <w:rPr>
                <w:rFonts w:ascii="Calibri" w:eastAsia="Calibri" w:hAnsi="Calibri"/>
                <w:lang w:eastAsia="ar-SA"/>
              </w:rPr>
            </w:pPr>
          </w:p>
        </w:tc>
        <w:tc>
          <w:tcPr>
            <w:tcW w:w="851" w:type="dxa"/>
            <w:vAlign w:val="bottom"/>
            <w:hideMark/>
          </w:tcPr>
          <w:p w:rsidR="0099177F" w:rsidRPr="004807EC" w:rsidRDefault="0099177F" w:rsidP="0099177F">
            <w:pPr>
              <w:suppressAutoHyphens/>
              <w:spacing w:line="256" w:lineRule="auto"/>
              <w:rPr>
                <w:rFonts w:ascii="Calibri" w:eastAsia="Calibri" w:hAnsi="Calibri"/>
                <w:lang w:eastAsia="ar-SA"/>
              </w:rPr>
            </w:pPr>
          </w:p>
        </w:tc>
        <w:tc>
          <w:tcPr>
            <w:tcW w:w="709" w:type="dxa"/>
            <w:vAlign w:val="bottom"/>
            <w:hideMark/>
          </w:tcPr>
          <w:p w:rsidR="0099177F" w:rsidRPr="004807EC" w:rsidRDefault="0099177F" w:rsidP="0099177F">
            <w:pPr>
              <w:suppressAutoHyphens/>
              <w:spacing w:line="256" w:lineRule="auto"/>
              <w:rPr>
                <w:rFonts w:ascii="Calibri" w:eastAsia="Calibri" w:hAnsi="Calibri"/>
                <w:lang w:eastAsia="ar-SA"/>
              </w:rPr>
            </w:pPr>
          </w:p>
        </w:tc>
        <w:tc>
          <w:tcPr>
            <w:tcW w:w="708" w:type="dxa"/>
            <w:vAlign w:val="bottom"/>
            <w:hideMark/>
          </w:tcPr>
          <w:p w:rsidR="0099177F" w:rsidRPr="004807EC" w:rsidRDefault="0099177F" w:rsidP="0099177F">
            <w:pPr>
              <w:suppressAutoHyphens/>
              <w:spacing w:line="256" w:lineRule="auto"/>
              <w:rPr>
                <w:rFonts w:eastAsia="Calibri"/>
                <w:lang w:eastAsia="ar-SA"/>
              </w:rPr>
            </w:pPr>
          </w:p>
        </w:tc>
        <w:tc>
          <w:tcPr>
            <w:tcW w:w="1418" w:type="dxa"/>
            <w:vAlign w:val="bottom"/>
            <w:hideMark/>
          </w:tcPr>
          <w:p w:rsidR="0099177F" w:rsidRPr="004807EC" w:rsidRDefault="0099177F" w:rsidP="0099177F">
            <w:pPr>
              <w:suppressAutoHyphens/>
              <w:spacing w:line="256" w:lineRule="auto"/>
              <w:rPr>
                <w:rFonts w:eastAsia="Calibri"/>
                <w:lang w:eastAsia="ar-SA"/>
              </w:rPr>
            </w:pPr>
          </w:p>
        </w:tc>
        <w:tc>
          <w:tcPr>
            <w:tcW w:w="1459" w:type="dxa"/>
            <w:vAlign w:val="bottom"/>
            <w:hideMark/>
          </w:tcPr>
          <w:p w:rsidR="0099177F" w:rsidRPr="004807EC" w:rsidRDefault="0099177F" w:rsidP="0099177F">
            <w:pPr>
              <w:suppressAutoHyphens/>
              <w:spacing w:line="256" w:lineRule="auto"/>
              <w:rPr>
                <w:rFonts w:eastAsia="Calibri"/>
                <w:lang w:eastAsia="ar-SA"/>
              </w:rPr>
            </w:pPr>
          </w:p>
        </w:tc>
        <w:tc>
          <w:tcPr>
            <w:tcW w:w="1092" w:type="dxa"/>
            <w:vAlign w:val="bottom"/>
            <w:hideMark/>
          </w:tcPr>
          <w:p w:rsidR="0099177F" w:rsidRPr="004807EC" w:rsidRDefault="0099177F" w:rsidP="0099177F">
            <w:pPr>
              <w:suppressAutoHyphens/>
              <w:spacing w:line="256" w:lineRule="auto"/>
              <w:rPr>
                <w:rFonts w:eastAsia="Calibri"/>
                <w:lang w:eastAsia="ar-SA"/>
              </w:rPr>
            </w:pPr>
          </w:p>
        </w:tc>
        <w:tc>
          <w:tcPr>
            <w:tcW w:w="1418" w:type="dxa"/>
            <w:hideMark/>
          </w:tcPr>
          <w:p w:rsidR="0099177F" w:rsidRPr="004807EC" w:rsidRDefault="0099177F" w:rsidP="0099177F">
            <w:pPr>
              <w:suppressAutoHyphens/>
              <w:spacing w:line="256" w:lineRule="auto"/>
              <w:jc w:val="right"/>
              <w:rPr>
                <w:b/>
                <w:bCs/>
                <w:color w:val="000000"/>
                <w:lang w:eastAsia="en-US"/>
              </w:rPr>
            </w:pPr>
            <w:r w:rsidRPr="004807EC">
              <w:rPr>
                <w:b/>
                <w:bCs/>
                <w:color w:val="000000"/>
                <w:lang w:eastAsia="en-US"/>
              </w:rPr>
              <w:t>Всего:</w:t>
            </w:r>
          </w:p>
        </w:tc>
        <w:tc>
          <w:tcPr>
            <w:tcW w:w="992" w:type="dxa"/>
            <w:tcBorders>
              <w:top w:val="single" w:sz="4" w:space="0" w:color="auto"/>
              <w:left w:val="single" w:sz="4" w:space="0" w:color="auto"/>
              <w:bottom w:val="single" w:sz="4" w:space="0" w:color="auto"/>
              <w:right w:val="single" w:sz="4" w:space="0" w:color="auto"/>
            </w:tcBorders>
            <w:vAlign w:val="bottom"/>
          </w:tcPr>
          <w:p w:rsidR="0099177F" w:rsidRPr="004807EC" w:rsidRDefault="0099177F" w:rsidP="0099177F">
            <w:pPr>
              <w:suppressAutoHyphens/>
              <w:spacing w:line="256" w:lineRule="auto"/>
              <w:jc w:val="right"/>
              <w:rPr>
                <w:b/>
                <w:bCs/>
                <w:color w:val="FF0000"/>
                <w:lang w:eastAsia="en-US"/>
              </w:rPr>
            </w:pPr>
          </w:p>
        </w:tc>
        <w:tc>
          <w:tcPr>
            <w:tcW w:w="1701" w:type="dxa"/>
            <w:tcBorders>
              <w:top w:val="single" w:sz="4" w:space="0" w:color="auto"/>
              <w:left w:val="nil"/>
              <w:bottom w:val="single" w:sz="4" w:space="0" w:color="auto"/>
              <w:right w:val="single" w:sz="4" w:space="0" w:color="auto"/>
            </w:tcBorders>
            <w:vAlign w:val="bottom"/>
            <w:hideMark/>
          </w:tcPr>
          <w:p w:rsidR="0099177F" w:rsidRPr="004807EC" w:rsidRDefault="0099177F" w:rsidP="0099177F">
            <w:pPr>
              <w:suppressAutoHyphens/>
              <w:spacing w:line="256" w:lineRule="auto"/>
              <w:jc w:val="center"/>
              <w:rPr>
                <w:b/>
                <w:bCs/>
                <w:lang w:eastAsia="en-US"/>
              </w:rPr>
            </w:pPr>
            <w:r w:rsidRPr="004807EC">
              <w:rPr>
                <w:b/>
                <w:bCs/>
                <w:lang w:eastAsia="en-US"/>
              </w:rPr>
              <w:t>Х</w:t>
            </w:r>
          </w:p>
        </w:tc>
        <w:tc>
          <w:tcPr>
            <w:tcW w:w="1572" w:type="dxa"/>
            <w:tcBorders>
              <w:top w:val="single" w:sz="4" w:space="0" w:color="auto"/>
              <w:left w:val="single" w:sz="4" w:space="0" w:color="auto"/>
              <w:bottom w:val="single" w:sz="4" w:space="0" w:color="auto"/>
              <w:right w:val="single" w:sz="4" w:space="0" w:color="auto"/>
            </w:tcBorders>
            <w:vAlign w:val="bottom"/>
            <w:hideMark/>
          </w:tcPr>
          <w:p w:rsidR="0099177F" w:rsidRPr="004807EC" w:rsidRDefault="0099177F" w:rsidP="0099177F">
            <w:pPr>
              <w:suppressAutoHyphens/>
              <w:spacing w:line="256" w:lineRule="auto"/>
              <w:jc w:val="center"/>
              <w:rPr>
                <w:b/>
                <w:bCs/>
                <w:lang w:eastAsia="en-US"/>
              </w:rPr>
            </w:pPr>
            <w:r w:rsidRPr="004807EC">
              <w:rPr>
                <w:b/>
                <w:bCs/>
                <w:lang w:eastAsia="en-US"/>
              </w:rPr>
              <w:t>Х</w:t>
            </w:r>
          </w:p>
        </w:tc>
      </w:tr>
      <w:tr w:rsidR="00A33F9D" w:rsidRPr="004807EC" w:rsidTr="00340FE2">
        <w:trPr>
          <w:trHeight w:val="375"/>
        </w:trPr>
        <w:tc>
          <w:tcPr>
            <w:tcW w:w="572" w:type="dxa"/>
            <w:vAlign w:val="bottom"/>
            <w:hideMark/>
          </w:tcPr>
          <w:p w:rsidR="0099177F" w:rsidRPr="004807EC" w:rsidRDefault="0099177F" w:rsidP="0099177F">
            <w:pPr>
              <w:suppressAutoHyphens/>
              <w:rPr>
                <w:b/>
                <w:bCs/>
                <w:lang w:eastAsia="en-US"/>
              </w:rPr>
            </w:pPr>
          </w:p>
        </w:tc>
        <w:tc>
          <w:tcPr>
            <w:tcW w:w="2830" w:type="dxa"/>
            <w:vAlign w:val="bottom"/>
            <w:hideMark/>
          </w:tcPr>
          <w:p w:rsidR="0099177F" w:rsidRPr="004807EC" w:rsidRDefault="0099177F" w:rsidP="0099177F">
            <w:pPr>
              <w:suppressAutoHyphens/>
              <w:spacing w:line="256" w:lineRule="auto"/>
              <w:rPr>
                <w:rFonts w:ascii="Calibri" w:eastAsia="Calibri" w:hAnsi="Calibri"/>
                <w:lang w:eastAsia="ar-SA"/>
              </w:rPr>
            </w:pPr>
          </w:p>
        </w:tc>
        <w:tc>
          <w:tcPr>
            <w:tcW w:w="851" w:type="dxa"/>
            <w:vAlign w:val="bottom"/>
            <w:hideMark/>
          </w:tcPr>
          <w:p w:rsidR="0099177F" w:rsidRPr="004807EC" w:rsidRDefault="0099177F" w:rsidP="0099177F">
            <w:pPr>
              <w:suppressAutoHyphens/>
              <w:spacing w:line="256" w:lineRule="auto"/>
              <w:rPr>
                <w:rFonts w:ascii="Calibri" w:eastAsia="Calibri" w:hAnsi="Calibri"/>
                <w:lang w:eastAsia="ar-SA"/>
              </w:rPr>
            </w:pPr>
          </w:p>
        </w:tc>
        <w:tc>
          <w:tcPr>
            <w:tcW w:w="709" w:type="dxa"/>
            <w:vAlign w:val="bottom"/>
            <w:hideMark/>
          </w:tcPr>
          <w:p w:rsidR="0099177F" w:rsidRPr="004807EC" w:rsidRDefault="0099177F" w:rsidP="0099177F">
            <w:pPr>
              <w:suppressAutoHyphens/>
              <w:spacing w:line="256" w:lineRule="auto"/>
              <w:rPr>
                <w:rFonts w:ascii="Calibri" w:eastAsia="Calibri" w:hAnsi="Calibri"/>
                <w:lang w:eastAsia="ar-SA"/>
              </w:rPr>
            </w:pPr>
          </w:p>
        </w:tc>
        <w:tc>
          <w:tcPr>
            <w:tcW w:w="708" w:type="dxa"/>
            <w:vAlign w:val="bottom"/>
            <w:hideMark/>
          </w:tcPr>
          <w:p w:rsidR="0099177F" w:rsidRPr="004807EC" w:rsidRDefault="0099177F" w:rsidP="0099177F">
            <w:pPr>
              <w:suppressAutoHyphens/>
              <w:spacing w:line="256" w:lineRule="auto"/>
              <w:rPr>
                <w:rFonts w:eastAsia="Calibri"/>
                <w:lang w:eastAsia="ar-SA"/>
              </w:rPr>
            </w:pPr>
          </w:p>
        </w:tc>
        <w:tc>
          <w:tcPr>
            <w:tcW w:w="1418" w:type="dxa"/>
            <w:vAlign w:val="bottom"/>
            <w:hideMark/>
          </w:tcPr>
          <w:p w:rsidR="0099177F" w:rsidRPr="004807EC" w:rsidRDefault="0099177F" w:rsidP="0099177F">
            <w:pPr>
              <w:suppressAutoHyphens/>
              <w:spacing w:line="256" w:lineRule="auto"/>
              <w:rPr>
                <w:rFonts w:eastAsia="Calibri"/>
                <w:lang w:eastAsia="ar-SA"/>
              </w:rPr>
            </w:pPr>
          </w:p>
        </w:tc>
        <w:tc>
          <w:tcPr>
            <w:tcW w:w="3969" w:type="dxa"/>
            <w:gridSpan w:val="3"/>
            <w:hideMark/>
          </w:tcPr>
          <w:p w:rsidR="0099177F" w:rsidRPr="004807EC" w:rsidRDefault="0099177F" w:rsidP="0099177F">
            <w:pPr>
              <w:suppressAutoHyphens/>
              <w:spacing w:line="256" w:lineRule="auto"/>
              <w:jc w:val="right"/>
              <w:rPr>
                <w:b/>
                <w:bCs/>
                <w:color w:val="000000"/>
                <w:lang w:eastAsia="en-US"/>
              </w:rPr>
            </w:pPr>
            <w:r w:rsidRPr="004807EC">
              <w:rPr>
                <w:b/>
                <w:bCs/>
                <w:color w:val="000000"/>
                <w:lang w:eastAsia="en-US"/>
              </w:rPr>
              <w:t>В том числе НДС-18%:</w:t>
            </w:r>
          </w:p>
        </w:tc>
        <w:tc>
          <w:tcPr>
            <w:tcW w:w="992" w:type="dxa"/>
            <w:tcBorders>
              <w:top w:val="nil"/>
              <w:left w:val="single" w:sz="8" w:space="0" w:color="auto"/>
              <w:bottom w:val="single" w:sz="8" w:space="0" w:color="auto"/>
              <w:right w:val="single" w:sz="4" w:space="0" w:color="auto"/>
            </w:tcBorders>
          </w:tcPr>
          <w:p w:rsidR="0099177F" w:rsidRPr="004807EC" w:rsidRDefault="0099177F" w:rsidP="0099177F">
            <w:pPr>
              <w:suppressAutoHyphens/>
              <w:spacing w:line="256" w:lineRule="auto"/>
              <w:jc w:val="right"/>
              <w:rPr>
                <w:b/>
                <w:bCs/>
                <w:color w:val="FF0000"/>
                <w:lang w:eastAsia="en-US"/>
              </w:rPr>
            </w:pPr>
          </w:p>
        </w:tc>
        <w:tc>
          <w:tcPr>
            <w:tcW w:w="1701" w:type="dxa"/>
            <w:tcBorders>
              <w:top w:val="nil"/>
              <w:left w:val="nil"/>
              <w:bottom w:val="single" w:sz="8" w:space="0" w:color="auto"/>
              <w:right w:val="single" w:sz="8" w:space="0" w:color="auto"/>
            </w:tcBorders>
            <w:vAlign w:val="bottom"/>
            <w:hideMark/>
          </w:tcPr>
          <w:p w:rsidR="0099177F" w:rsidRPr="004807EC" w:rsidRDefault="0099177F" w:rsidP="0099177F">
            <w:pPr>
              <w:suppressAutoHyphens/>
              <w:spacing w:line="256" w:lineRule="auto"/>
              <w:jc w:val="center"/>
              <w:rPr>
                <w:b/>
                <w:bCs/>
                <w:lang w:eastAsia="en-US"/>
              </w:rPr>
            </w:pPr>
            <w:r w:rsidRPr="004807EC">
              <w:rPr>
                <w:b/>
                <w:bCs/>
                <w:lang w:eastAsia="en-US"/>
              </w:rPr>
              <w:t>Х</w:t>
            </w:r>
          </w:p>
        </w:tc>
        <w:tc>
          <w:tcPr>
            <w:tcW w:w="1572" w:type="dxa"/>
            <w:tcBorders>
              <w:top w:val="nil"/>
              <w:left w:val="single" w:sz="4" w:space="0" w:color="auto"/>
              <w:bottom w:val="single" w:sz="8" w:space="0" w:color="auto"/>
              <w:right w:val="single" w:sz="8" w:space="0" w:color="auto"/>
            </w:tcBorders>
            <w:vAlign w:val="bottom"/>
            <w:hideMark/>
          </w:tcPr>
          <w:p w:rsidR="0099177F" w:rsidRPr="004807EC" w:rsidRDefault="0099177F" w:rsidP="0099177F">
            <w:pPr>
              <w:suppressAutoHyphens/>
              <w:spacing w:line="256" w:lineRule="auto"/>
              <w:jc w:val="center"/>
              <w:rPr>
                <w:b/>
                <w:bCs/>
                <w:lang w:eastAsia="en-US"/>
              </w:rPr>
            </w:pPr>
            <w:r w:rsidRPr="004807EC">
              <w:rPr>
                <w:b/>
                <w:bCs/>
                <w:lang w:eastAsia="en-US"/>
              </w:rPr>
              <w:t>Х</w:t>
            </w:r>
          </w:p>
        </w:tc>
      </w:tr>
    </w:tbl>
    <w:p w:rsidR="00C628C5" w:rsidRDefault="00C628C5"/>
    <w:tbl>
      <w:tblPr>
        <w:tblW w:w="15322" w:type="dxa"/>
        <w:tblLayout w:type="fixed"/>
        <w:tblLook w:val="04A0" w:firstRow="1" w:lastRow="0" w:firstColumn="1" w:lastColumn="0" w:noHBand="0" w:noVBand="1"/>
      </w:tblPr>
      <w:tblGrid>
        <w:gridCol w:w="572"/>
        <w:gridCol w:w="5367"/>
        <w:gridCol w:w="1304"/>
        <w:gridCol w:w="1304"/>
        <w:gridCol w:w="1092"/>
        <w:gridCol w:w="1418"/>
        <w:gridCol w:w="992"/>
        <w:gridCol w:w="1701"/>
        <w:gridCol w:w="1572"/>
      </w:tblGrid>
      <w:tr w:rsidR="0099177F" w:rsidRPr="004807EC" w:rsidTr="00A33F9D">
        <w:trPr>
          <w:trHeight w:val="285"/>
        </w:trPr>
        <w:tc>
          <w:tcPr>
            <w:tcW w:w="572" w:type="dxa"/>
            <w:vAlign w:val="bottom"/>
            <w:hideMark/>
          </w:tcPr>
          <w:p w:rsidR="0099177F" w:rsidRPr="004807EC" w:rsidRDefault="0099177F" w:rsidP="0099177F">
            <w:pPr>
              <w:suppressAutoHyphens/>
              <w:rPr>
                <w:b/>
                <w:bCs/>
                <w:lang w:eastAsia="en-US"/>
              </w:rPr>
            </w:pPr>
          </w:p>
        </w:tc>
        <w:tc>
          <w:tcPr>
            <w:tcW w:w="10485" w:type="dxa"/>
            <w:gridSpan w:val="5"/>
            <w:vAlign w:val="bottom"/>
            <w:hideMark/>
          </w:tcPr>
          <w:p w:rsidR="0099177F" w:rsidRPr="004807EC" w:rsidRDefault="0099177F" w:rsidP="0099177F">
            <w:pPr>
              <w:suppressAutoHyphens/>
              <w:spacing w:line="256" w:lineRule="auto"/>
              <w:rPr>
                <w:b/>
                <w:bCs/>
                <w:sz w:val="20"/>
                <w:szCs w:val="20"/>
                <w:lang w:eastAsia="en-US"/>
              </w:rPr>
            </w:pPr>
            <w:r w:rsidRPr="004807EC">
              <w:rPr>
                <w:b/>
                <w:bCs/>
                <w:sz w:val="20"/>
                <w:szCs w:val="20"/>
                <w:lang w:eastAsia="en-US"/>
              </w:rPr>
              <w:t xml:space="preserve">Место доставки: 450027, РБ, г. Уфа, ул. Каспийская, д.14 </w:t>
            </w:r>
          </w:p>
        </w:tc>
        <w:tc>
          <w:tcPr>
            <w:tcW w:w="992" w:type="dxa"/>
            <w:vAlign w:val="bottom"/>
            <w:hideMark/>
          </w:tcPr>
          <w:p w:rsidR="0099177F" w:rsidRPr="004807EC" w:rsidRDefault="0099177F" w:rsidP="0099177F">
            <w:pPr>
              <w:suppressAutoHyphens/>
              <w:rPr>
                <w:b/>
                <w:bCs/>
                <w:sz w:val="20"/>
                <w:szCs w:val="20"/>
                <w:lang w:eastAsia="en-US"/>
              </w:rPr>
            </w:pPr>
          </w:p>
        </w:tc>
        <w:tc>
          <w:tcPr>
            <w:tcW w:w="1701" w:type="dxa"/>
            <w:vAlign w:val="bottom"/>
            <w:hideMark/>
          </w:tcPr>
          <w:p w:rsidR="0099177F" w:rsidRPr="004807EC" w:rsidRDefault="0099177F" w:rsidP="0099177F">
            <w:pPr>
              <w:suppressAutoHyphens/>
              <w:spacing w:line="256" w:lineRule="auto"/>
              <w:rPr>
                <w:rFonts w:eastAsia="Calibri"/>
                <w:b/>
                <w:sz w:val="20"/>
                <w:szCs w:val="20"/>
                <w:lang w:eastAsia="ar-SA"/>
              </w:rPr>
            </w:pPr>
          </w:p>
        </w:tc>
        <w:tc>
          <w:tcPr>
            <w:tcW w:w="1572" w:type="dxa"/>
            <w:vAlign w:val="bottom"/>
            <w:hideMark/>
          </w:tcPr>
          <w:p w:rsidR="0099177F" w:rsidRPr="004807EC" w:rsidRDefault="0099177F" w:rsidP="0099177F">
            <w:pPr>
              <w:suppressAutoHyphens/>
              <w:spacing w:line="256" w:lineRule="auto"/>
              <w:rPr>
                <w:rFonts w:eastAsia="Calibri"/>
                <w:b/>
                <w:sz w:val="20"/>
                <w:szCs w:val="20"/>
                <w:lang w:eastAsia="ar-SA"/>
              </w:rPr>
            </w:pPr>
          </w:p>
        </w:tc>
      </w:tr>
      <w:tr w:rsidR="0099177F" w:rsidRPr="004807EC" w:rsidTr="00A33F9D">
        <w:trPr>
          <w:trHeight w:val="315"/>
        </w:trPr>
        <w:tc>
          <w:tcPr>
            <w:tcW w:w="572" w:type="dxa"/>
            <w:vAlign w:val="bottom"/>
            <w:hideMark/>
          </w:tcPr>
          <w:p w:rsidR="0099177F" w:rsidRPr="004807EC" w:rsidRDefault="0099177F" w:rsidP="0099177F">
            <w:pPr>
              <w:suppressAutoHyphens/>
              <w:spacing w:line="256" w:lineRule="auto"/>
              <w:rPr>
                <w:rFonts w:ascii="Calibri" w:eastAsia="Calibri" w:hAnsi="Calibri"/>
                <w:lang w:eastAsia="ar-SA"/>
              </w:rPr>
            </w:pPr>
          </w:p>
        </w:tc>
        <w:tc>
          <w:tcPr>
            <w:tcW w:w="14750" w:type="dxa"/>
            <w:gridSpan w:val="8"/>
            <w:hideMark/>
          </w:tcPr>
          <w:p w:rsidR="0099177F" w:rsidRPr="004807EC" w:rsidRDefault="0099177F" w:rsidP="0099177F">
            <w:pPr>
              <w:suppressAutoHyphens/>
              <w:spacing w:line="256" w:lineRule="auto"/>
              <w:rPr>
                <w:rFonts w:eastAsia="Calibri"/>
                <w:b/>
                <w:sz w:val="20"/>
                <w:szCs w:val="20"/>
                <w:lang w:eastAsia="ar-SA"/>
              </w:rPr>
            </w:pPr>
          </w:p>
        </w:tc>
      </w:tr>
      <w:tr w:rsidR="0099177F" w:rsidRPr="004807EC" w:rsidTr="00A33F9D">
        <w:trPr>
          <w:trHeight w:val="285"/>
        </w:trPr>
        <w:tc>
          <w:tcPr>
            <w:tcW w:w="572" w:type="dxa"/>
            <w:vAlign w:val="bottom"/>
            <w:hideMark/>
          </w:tcPr>
          <w:p w:rsidR="0099177F" w:rsidRPr="004807EC" w:rsidRDefault="0099177F" w:rsidP="0099177F">
            <w:pPr>
              <w:suppressAutoHyphens/>
              <w:spacing w:line="256" w:lineRule="auto"/>
              <w:rPr>
                <w:rFonts w:ascii="Calibri" w:eastAsia="Calibri" w:hAnsi="Calibri"/>
                <w:lang w:eastAsia="ar-SA"/>
              </w:rPr>
            </w:pPr>
          </w:p>
        </w:tc>
        <w:tc>
          <w:tcPr>
            <w:tcW w:w="5367" w:type="dxa"/>
            <w:hideMark/>
          </w:tcPr>
          <w:p w:rsidR="0099177F" w:rsidRPr="004807EC" w:rsidRDefault="0099177F" w:rsidP="0099177F">
            <w:pPr>
              <w:suppressAutoHyphens/>
              <w:spacing w:line="256" w:lineRule="auto"/>
              <w:jc w:val="center"/>
              <w:rPr>
                <w:b/>
                <w:bCs/>
                <w:lang w:eastAsia="en-US"/>
              </w:rPr>
            </w:pPr>
          </w:p>
          <w:p w:rsidR="0099177F" w:rsidRPr="004807EC" w:rsidRDefault="0099177F" w:rsidP="0099177F">
            <w:pPr>
              <w:suppressAutoHyphens/>
              <w:spacing w:line="256" w:lineRule="auto"/>
              <w:jc w:val="center"/>
              <w:rPr>
                <w:b/>
                <w:bCs/>
                <w:lang w:eastAsia="en-US"/>
              </w:rPr>
            </w:pPr>
            <w:r w:rsidRPr="004807EC">
              <w:rPr>
                <w:b/>
                <w:bCs/>
                <w:lang w:eastAsia="en-US"/>
              </w:rPr>
              <w:t>ПОСТАВЩИК</w:t>
            </w:r>
          </w:p>
        </w:tc>
        <w:tc>
          <w:tcPr>
            <w:tcW w:w="1304" w:type="dxa"/>
            <w:hideMark/>
          </w:tcPr>
          <w:p w:rsidR="0099177F" w:rsidRPr="004807EC" w:rsidRDefault="0099177F" w:rsidP="0099177F">
            <w:pPr>
              <w:suppressAutoHyphens/>
              <w:rPr>
                <w:b/>
                <w:bCs/>
                <w:lang w:eastAsia="en-US"/>
              </w:rPr>
            </w:pPr>
          </w:p>
        </w:tc>
        <w:tc>
          <w:tcPr>
            <w:tcW w:w="1304" w:type="dxa"/>
            <w:hideMark/>
          </w:tcPr>
          <w:p w:rsidR="0099177F" w:rsidRPr="004807EC" w:rsidRDefault="0099177F" w:rsidP="0099177F">
            <w:pPr>
              <w:suppressAutoHyphens/>
              <w:spacing w:line="256" w:lineRule="auto"/>
              <w:rPr>
                <w:rFonts w:ascii="Calibri" w:eastAsia="Calibri" w:hAnsi="Calibri"/>
                <w:lang w:eastAsia="ar-SA"/>
              </w:rPr>
            </w:pPr>
          </w:p>
        </w:tc>
        <w:tc>
          <w:tcPr>
            <w:tcW w:w="1092" w:type="dxa"/>
            <w:hideMark/>
          </w:tcPr>
          <w:p w:rsidR="0099177F" w:rsidRPr="004807EC" w:rsidRDefault="0099177F" w:rsidP="0099177F">
            <w:pPr>
              <w:suppressAutoHyphens/>
              <w:spacing w:line="256" w:lineRule="auto"/>
              <w:rPr>
                <w:rFonts w:ascii="Calibri" w:eastAsia="Calibri" w:hAnsi="Calibri"/>
                <w:lang w:eastAsia="ar-SA"/>
              </w:rPr>
            </w:pPr>
          </w:p>
        </w:tc>
        <w:tc>
          <w:tcPr>
            <w:tcW w:w="5683" w:type="dxa"/>
            <w:gridSpan w:val="4"/>
            <w:hideMark/>
          </w:tcPr>
          <w:p w:rsidR="0099177F" w:rsidRPr="004807EC" w:rsidRDefault="0099177F" w:rsidP="0099177F">
            <w:pPr>
              <w:suppressAutoHyphens/>
              <w:spacing w:line="256" w:lineRule="auto"/>
              <w:jc w:val="center"/>
              <w:rPr>
                <w:b/>
                <w:bCs/>
                <w:lang w:eastAsia="en-US"/>
              </w:rPr>
            </w:pPr>
            <w:r w:rsidRPr="004807EC">
              <w:rPr>
                <w:b/>
                <w:bCs/>
                <w:lang w:eastAsia="en-US"/>
              </w:rPr>
              <w:t>ПОКУПАТЕЛЬ</w:t>
            </w:r>
          </w:p>
        </w:tc>
      </w:tr>
      <w:tr w:rsidR="0099177F" w:rsidRPr="004807EC" w:rsidTr="00A33F9D">
        <w:trPr>
          <w:trHeight w:val="360"/>
        </w:trPr>
        <w:tc>
          <w:tcPr>
            <w:tcW w:w="572" w:type="dxa"/>
            <w:vAlign w:val="bottom"/>
            <w:hideMark/>
          </w:tcPr>
          <w:p w:rsidR="0099177F" w:rsidRPr="004807EC" w:rsidRDefault="0099177F" w:rsidP="0099177F">
            <w:pPr>
              <w:suppressAutoHyphens/>
              <w:rPr>
                <w:b/>
                <w:bCs/>
                <w:lang w:eastAsia="en-US"/>
              </w:rPr>
            </w:pPr>
          </w:p>
        </w:tc>
        <w:tc>
          <w:tcPr>
            <w:tcW w:w="5367" w:type="dxa"/>
            <w:hideMark/>
          </w:tcPr>
          <w:p w:rsidR="0099177F" w:rsidRPr="004807EC" w:rsidRDefault="0099177F" w:rsidP="0099177F">
            <w:pPr>
              <w:suppressAutoHyphens/>
              <w:spacing w:line="256" w:lineRule="auto"/>
              <w:jc w:val="center"/>
              <w:rPr>
                <w:b/>
                <w:bCs/>
                <w:color w:val="000000"/>
                <w:lang w:eastAsia="en-US"/>
              </w:rPr>
            </w:pPr>
            <w:r w:rsidRPr="004807EC">
              <w:rPr>
                <w:b/>
                <w:bCs/>
                <w:color w:val="000000"/>
                <w:lang w:eastAsia="en-US"/>
              </w:rPr>
              <w:t>____________</w:t>
            </w:r>
          </w:p>
        </w:tc>
        <w:tc>
          <w:tcPr>
            <w:tcW w:w="1304" w:type="dxa"/>
            <w:hideMark/>
          </w:tcPr>
          <w:p w:rsidR="0099177F" w:rsidRPr="004807EC" w:rsidRDefault="0099177F" w:rsidP="0099177F">
            <w:pPr>
              <w:suppressAutoHyphens/>
              <w:rPr>
                <w:b/>
                <w:bCs/>
                <w:color w:val="FF0000"/>
                <w:lang w:eastAsia="en-US"/>
              </w:rPr>
            </w:pPr>
          </w:p>
        </w:tc>
        <w:tc>
          <w:tcPr>
            <w:tcW w:w="1304" w:type="dxa"/>
            <w:hideMark/>
          </w:tcPr>
          <w:p w:rsidR="0099177F" w:rsidRPr="004807EC" w:rsidRDefault="0099177F" w:rsidP="0099177F">
            <w:pPr>
              <w:suppressAutoHyphens/>
              <w:spacing w:line="256" w:lineRule="auto"/>
              <w:rPr>
                <w:rFonts w:ascii="Calibri" w:eastAsia="Calibri" w:hAnsi="Calibri"/>
                <w:lang w:eastAsia="ar-SA"/>
              </w:rPr>
            </w:pPr>
          </w:p>
        </w:tc>
        <w:tc>
          <w:tcPr>
            <w:tcW w:w="1092" w:type="dxa"/>
            <w:hideMark/>
          </w:tcPr>
          <w:p w:rsidR="0099177F" w:rsidRPr="004807EC" w:rsidRDefault="0099177F" w:rsidP="0099177F">
            <w:pPr>
              <w:suppressAutoHyphens/>
              <w:spacing w:line="256" w:lineRule="auto"/>
              <w:rPr>
                <w:rFonts w:ascii="Calibri" w:eastAsia="Calibri" w:hAnsi="Calibri"/>
                <w:lang w:eastAsia="ar-SA"/>
              </w:rPr>
            </w:pPr>
          </w:p>
        </w:tc>
        <w:tc>
          <w:tcPr>
            <w:tcW w:w="5683" w:type="dxa"/>
            <w:gridSpan w:val="4"/>
            <w:hideMark/>
          </w:tcPr>
          <w:p w:rsidR="0099177F" w:rsidRPr="004807EC" w:rsidRDefault="0099177F" w:rsidP="0099177F">
            <w:pPr>
              <w:suppressAutoHyphens/>
              <w:spacing w:line="256" w:lineRule="auto"/>
              <w:jc w:val="center"/>
              <w:rPr>
                <w:b/>
                <w:bCs/>
                <w:lang w:eastAsia="en-US"/>
              </w:rPr>
            </w:pPr>
            <w:r w:rsidRPr="004807EC">
              <w:rPr>
                <w:b/>
                <w:bCs/>
                <w:lang w:eastAsia="en-US"/>
              </w:rPr>
              <w:t>ПАО «Башинформсвязь»</w:t>
            </w:r>
          </w:p>
        </w:tc>
      </w:tr>
      <w:tr w:rsidR="0099177F" w:rsidRPr="004807EC" w:rsidTr="00A33F9D">
        <w:trPr>
          <w:trHeight w:val="315"/>
        </w:trPr>
        <w:tc>
          <w:tcPr>
            <w:tcW w:w="572" w:type="dxa"/>
            <w:vAlign w:val="bottom"/>
            <w:hideMark/>
          </w:tcPr>
          <w:p w:rsidR="0099177F" w:rsidRPr="004807EC" w:rsidRDefault="0099177F" w:rsidP="0099177F">
            <w:pPr>
              <w:suppressAutoHyphens/>
              <w:rPr>
                <w:b/>
                <w:bCs/>
                <w:lang w:eastAsia="en-US"/>
              </w:rPr>
            </w:pPr>
          </w:p>
        </w:tc>
        <w:tc>
          <w:tcPr>
            <w:tcW w:w="5367" w:type="dxa"/>
            <w:hideMark/>
          </w:tcPr>
          <w:p w:rsidR="0099177F" w:rsidRPr="004807EC" w:rsidRDefault="0099177F" w:rsidP="0099177F">
            <w:pPr>
              <w:suppressAutoHyphens/>
              <w:spacing w:line="256" w:lineRule="auto"/>
              <w:jc w:val="center"/>
              <w:rPr>
                <w:b/>
                <w:bCs/>
                <w:color w:val="000000"/>
                <w:lang w:eastAsia="en-US"/>
              </w:rPr>
            </w:pPr>
            <w:r w:rsidRPr="004807EC">
              <w:rPr>
                <w:b/>
                <w:bCs/>
                <w:color w:val="000000"/>
                <w:lang w:eastAsia="en-US"/>
              </w:rPr>
              <w:t>(ОГРН _____________)</w:t>
            </w:r>
          </w:p>
        </w:tc>
        <w:tc>
          <w:tcPr>
            <w:tcW w:w="1304" w:type="dxa"/>
            <w:hideMark/>
          </w:tcPr>
          <w:p w:rsidR="0099177F" w:rsidRPr="004807EC" w:rsidRDefault="0099177F" w:rsidP="0099177F">
            <w:pPr>
              <w:suppressAutoHyphens/>
              <w:rPr>
                <w:b/>
                <w:bCs/>
                <w:lang w:eastAsia="en-US"/>
              </w:rPr>
            </w:pPr>
          </w:p>
        </w:tc>
        <w:tc>
          <w:tcPr>
            <w:tcW w:w="1304" w:type="dxa"/>
            <w:hideMark/>
          </w:tcPr>
          <w:p w:rsidR="0099177F" w:rsidRPr="004807EC" w:rsidRDefault="0099177F" w:rsidP="0099177F">
            <w:pPr>
              <w:suppressAutoHyphens/>
              <w:spacing w:line="256" w:lineRule="auto"/>
              <w:rPr>
                <w:rFonts w:ascii="Calibri" w:eastAsia="Calibri" w:hAnsi="Calibri"/>
                <w:lang w:eastAsia="ar-SA"/>
              </w:rPr>
            </w:pPr>
          </w:p>
        </w:tc>
        <w:tc>
          <w:tcPr>
            <w:tcW w:w="1092" w:type="dxa"/>
            <w:hideMark/>
          </w:tcPr>
          <w:p w:rsidR="0099177F" w:rsidRPr="004807EC" w:rsidRDefault="0099177F" w:rsidP="0099177F">
            <w:pPr>
              <w:suppressAutoHyphens/>
              <w:spacing w:line="256" w:lineRule="auto"/>
              <w:rPr>
                <w:rFonts w:ascii="Calibri" w:eastAsia="Calibri" w:hAnsi="Calibri"/>
                <w:lang w:eastAsia="ar-SA"/>
              </w:rPr>
            </w:pPr>
          </w:p>
        </w:tc>
        <w:tc>
          <w:tcPr>
            <w:tcW w:w="5683" w:type="dxa"/>
            <w:gridSpan w:val="4"/>
            <w:hideMark/>
          </w:tcPr>
          <w:p w:rsidR="0099177F" w:rsidRPr="004807EC" w:rsidRDefault="0099177F" w:rsidP="0099177F">
            <w:pPr>
              <w:suppressAutoHyphens/>
              <w:spacing w:line="256" w:lineRule="auto"/>
              <w:jc w:val="center"/>
              <w:rPr>
                <w:b/>
                <w:bCs/>
                <w:lang w:eastAsia="en-US"/>
              </w:rPr>
            </w:pPr>
            <w:r>
              <w:rPr>
                <w:b/>
                <w:bCs/>
                <w:lang w:eastAsia="en-US"/>
              </w:rPr>
              <w:t xml:space="preserve">(ОГРН </w:t>
            </w:r>
            <w:r w:rsidRPr="004807EC">
              <w:rPr>
                <w:b/>
                <w:bCs/>
                <w:lang w:eastAsia="en-US"/>
              </w:rPr>
              <w:t>1020202561686)</w:t>
            </w:r>
          </w:p>
        </w:tc>
      </w:tr>
      <w:tr w:rsidR="0099177F" w:rsidRPr="004807EC" w:rsidTr="00A33F9D">
        <w:trPr>
          <w:trHeight w:val="315"/>
        </w:trPr>
        <w:tc>
          <w:tcPr>
            <w:tcW w:w="572" w:type="dxa"/>
            <w:vAlign w:val="bottom"/>
            <w:hideMark/>
          </w:tcPr>
          <w:p w:rsidR="0099177F" w:rsidRPr="004807EC" w:rsidRDefault="0099177F" w:rsidP="0099177F">
            <w:pPr>
              <w:suppressAutoHyphens/>
              <w:rPr>
                <w:b/>
                <w:bCs/>
                <w:lang w:eastAsia="en-US"/>
              </w:rPr>
            </w:pPr>
            <w:r w:rsidRPr="004807EC">
              <w:rPr>
                <w:b/>
                <w:bCs/>
                <w:lang w:eastAsia="en-US"/>
              </w:rPr>
              <w:t xml:space="preserve">             </w:t>
            </w:r>
          </w:p>
        </w:tc>
        <w:tc>
          <w:tcPr>
            <w:tcW w:w="5367" w:type="dxa"/>
            <w:hideMark/>
          </w:tcPr>
          <w:p w:rsidR="0099177F" w:rsidRPr="004807EC" w:rsidRDefault="0099177F" w:rsidP="0099177F">
            <w:pPr>
              <w:suppressAutoHyphens/>
              <w:spacing w:line="256" w:lineRule="auto"/>
              <w:rPr>
                <w:rFonts w:ascii="Calibri" w:eastAsia="Calibri" w:hAnsi="Calibri"/>
                <w:color w:val="000000"/>
                <w:lang w:eastAsia="ar-SA"/>
              </w:rPr>
            </w:pPr>
            <w:r w:rsidRPr="004807EC">
              <w:rPr>
                <w:b/>
                <w:bCs/>
                <w:color w:val="000000"/>
                <w:lang w:eastAsia="en-US"/>
              </w:rPr>
              <w:t>_________________     /_______________/</w:t>
            </w:r>
          </w:p>
        </w:tc>
        <w:tc>
          <w:tcPr>
            <w:tcW w:w="1304" w:type="dxa"/>
            <w:noWrap/>
            <w:hideMark/>
          </w:tcPr>
          <w:p w:rsidR="0099177F" w:rsidRPr="004807EC" w:rsidRDefault="0099177F" w:rsidP="0099177F">
            <w:pPr>
              <w:suppressAutoHyphens/>
              <w:spacing w:line="256" w:lineRule="auto"/>
              <w:rPr>
                <w:rFonts w:ascii="Calibri" w:eastAsia="Calibri" w:hAnsi="Calibri"/>
                <w:lang w:eastAsia="ar-SA"/>
              </w:rPr>
            </w:pPr>
          </w:p>
        </w:tc>
        <w:tc>
          <w:tcPr>
            <w:tcW w:w="1304" w:type="dxa"/>
            <w:noWrap/>
            <w:hideMark/>
          </w:tcPr>
          <w:p w:rsidR="0099177F" w:rsidRPr="004807EC" w:rsidRDefault="0099177F" w:rsidP="0099177F">
            <w:pPr>
              <w:suppressAutoHyphens/>
              <w:spacing w:line="256" w:lineRule="auto"/>
              <w:rPr>
                <w:rFonts w:ascii="Calibri" w:eastAsia="Calibri" w:hAnsi="Calibri"/>
                <w:lang w:eastAsia="ar-SA"/>
              </w:rPr>
            </w:pPr>
          </w:p>
        </w:tc>
        <w:tc>
          <w:tcPr>
            <w:tcW w:w="1092" w:type="dxa"/>
            <w:noWrap/>
            <w:hideMark/>
          </w:tcPr>
          <w:p w:rsidR="0099177F" w:rsidRPr="004807EC" w:rsidRDefault="0099177F" w:rsidP="0099177F">
            <w:pPr>
              <w:suppressAutoHyphens/>
              <w:spacing w:line="256" w:lineRule="auto"/>
              <w:rPr>
                <w:rFonts w:ascii="Calibri" w:eastAsia="Calibri" w:hAnsi="Calibri"/>
                <w:lang w:eastAsia="ar-SA"/>
              </w:rPr>
            </w:pPr>
          </w:p>
        </w:tc>
        <w:tc>
          <w:tcPr>
            <w:tcW w:w="5683" w:type="dxa"/>
            <w:gridSpan w:val="4"/>
            <w:hideMark/>
          </w:tcPr>
          <w:p w:rsidR="0099177F" w:rsidRPr="004807EC" w:rsidRDefault="0099177F" w:rsidP="0099177F">
            <w:pPr>
              <w:suppressAutoHyphens/>
              <w:spacing w:line="256" w:lineRule="auto"/>
              <w:rPr>
                <w:rFonts w:ascii="Calibri" w:eastAsia="Calibri" w:hAnsi="Calibri"/>
                <w:lang w:eastAsia="ar-SA"/>
              </w:rPr>
            </w:pPr>
            <w:r w:rsidRPr="004807EC">
              <w:rPr>
                <w:b/>
                <w:bCs/>
                <w:lang w:eastAsia="en-US"/>
              </w:rPr>
              <w:t>____________________ /Д.С.</w:t>
            </w:r>
            <w:r w:rsidRPr="004807EC">
              <w:rPr>
                <w:b/>
                <w:bCs/>
                <w:lang w:val="en-US" w:eastAsia="en-US"/>
              </w:rPr>
              <w:t xml:space="preserve"> </w:t>
            </w:r>
            <w:r w:rsidRPr="004807EC">
              <w:rPr>
                <w:b/>
                <w:bCs/>
                <w:lang w:eastAsia="en-US"/>
              </w:rPr>
              <w:t>Тимкин/</w:t>
            </w:r>
          </w:p>
        </w:tc>
      </w:tr>
      <w:tr w:rsidR="0099177F" w:rsidRPr="004807EC" w:rsidTr="00A33F9D">
        <w:trPr>
          <w:trHeight w:val="315"/>
        </w:trPr>
        <w:tc>
          <w:tcPr>
            <w:tcW w:w="572" w:type="dxa"/>
            <w:vAlign w:val="bottom"/>
            <w:hideMark/>
          </w:tcPr>
          <w:p w:rsidR="0099177F" w:rsidRPr="004807EC" w:rsidRDefault="0099177F" w:rsidP="0099177F">
            <w:pPr>
              <w:suppressAutoHyphens/>
              <w:spacing w:line="256" w:lineRule="auto"/>
              <w:rPr>
                <w:rFonts w:ascii="Calibri" w:eastAsia="Calibri" w:hAnsi="Calibri"/>
                <w:lang w:eastAsia="ar-SA"/>
              </w:rPr>
            </w:pPr>
          </w:p>
        </w:tc>
        <w:tc>
          <w:tcPr>
            <w:tcW w:w="5367" w:type="dxa"/>
            <w:hideMark/>
          </w:tcPr>
          <w:p w:rsidR="0099177F" w:rsidRPr="004807EC" w:rsidRDefault="0099177F" w:rsidP="0099177F">
            <w:pPr>
              <w:suppressAutoHyphens/>
              <w:spacing w:line="256" w:lineRule="auto"/>
              <w:jc w:val="center"/>
              <w:rPr>
                <w:b/>
                <w:bCs/>
                <w:color w:val="FF0000"/>
                <w:lang w:eastAsia="en-US"/>
              </w:rPr>
            </w:pPr>
            <w:r w:rsidRPr="004807EC">
              <w:rPr>
                <w:b/>
                <w:bCs/>
                <w:lang w:eastAsia="en-US"/>
              </w:rPr>
              <w:t xml:space="preserve">м.п.    </w:t>
            </w:r>
          </w:p>
        </w:tc>
        <w:tc>
          <w:tcPr>
            <w:tcW w:w="1304" w:type="dxa"/>
            <w:vAlign w:val="bottom"/>
            <w:hideMark/>
          </w:tcPr>
          <w:p w:rsidR="0099177F" w:rsidRPr="004807EC" w:rsidRDefault="0099177F" w:rsidP="0099177F">
            <w:pPr>
              <w:suppressAutoHyphens/>
              <w:rPr>
                <w:b/>
                <w:bCs/>
                <w:color w:val="FF0000"/>
                <w:lang w:eastAsia="en-US"/>
              </w:rPr>
            </w:pPr>
          </w:p>
        </w:tc>
        <w:tc>
          <w:tcPr>
            <w:tcW w:w="1304" w:type="dxa"/>
            <w:vAlign w:val="bottom"/>
            <w:hideMark/>
          </w:tcPr>
          <w:p w:rsidR="0099177F" w:rsidRPr="004807EC" w:rsidRDefault="0099177F" w:rsidP="0099177F">
            <w:pPr>
              <w:suppressAutoHyphens/>
              <w:spacing w:line="256" w:lineRule="auto"/>
              <w:rPr>
                <w:rFonts w:ascii="Calibri" w:eastAsia="Calibri" w:hAnsi="Calibri"/>
                <w:lang w:eastAsia="ar-SA"/>
              </w:rPr>
            </w:pPr>
          </w:p>
        </w:tc>
        <w:tc>
          <w:tcPr>
            <w:tcW w:w="1092" w:type="dxa"/>
            <w:vAlign w:val="bottom"/>
            <w:hideMark/>
          </w:tcPr>
          <w:p w:rsidR="0099177F" w:rsidRPr="004807EC" w:rsidRDefault="0099177F" w:rsidP="0099177F">
            <w:pPr>
              <w:suppressAutoHyphens/>
              <w:spacing w:line="256" w:lineRule="auto"/>
              <w:rPr>
                <w:rFonts w:ascii="Calibri" w:eastAsia="Calibri" w:hAnsi="Calibri"/>
                <w:lang w:eastAsia="ar-SA"/>
              </w:rPr>
            </w:pPr>
          </w:p>
        </w:tc>
        <w:tc>
          <w:tcPr>
            <w:tcW w:w="5683" w:type="dxa"/>
            <w:gridSpan w:val="4"/>
            <w:hideMark/>
          </w:tcPr>
          <w:p w:rsidR="0099177F" w:rsidRPr="004807EC" w:rsidRDefault="0099177F" w:rsidP="0099177F">
            <w:pPr>
              <w:suppressAutoHyphens/>
              <w:spacing w:line="256" w:lineRule="auto"/>
              <w:jc w:val="center"/>
              <w:rPr>
                <w:b/>
                <w:bCs/>
                <w:lang w:eastAsia="en-US"/>
              </w:rPr>
            </w:pPr>
            <w:r w:rsidRPr="004807EC">
              <w:rPr>
                <w:b/>
                <w:bCs/>
                <w:lang w:eastAsia="en-US"/>
              </w:rPr>
              <w:t xml:space="preserve">м.п.    </w:t>
            </w:r>
          </w:p>
        </w:tc>
      </w:tr>
      <w:tr w:rsidR="0099177F" w:rsidRPr="004807EC" w:rsidTr="00A33F9D">
        <w:trPr>
          <w:trHeight w:val="315"/>
        </w:trPr>
        <w:tc>
          <w:tcPr>
            <w:tcW w:w="572" w:type="dxa"/>
            <w:vAlign w:val="bottom"/>
            <w:hideMark/>
          </w:tcPr>
          <w:p w:rsidR="0099177F" w:rsidRPr="004807EC" w:rsidRDefault="0099177F" w:rsidP="0099177F">
            <w:pPr>
              <w:suppressAutoHyphens/>
              <w:rPr>
                <w:b/>
                <w:bCs/>
                <w:lang w:eastAsia="en-US"/>
              </w:rPr>
            </w:pPr>
          </w:p>
        </w:tc>
        <w:tc>
          <w:tcPr>
            <w:tcW w:w="5367" w:type="dxa"/>
            <w:hideMark/>
          </w:tcPr>
          <w:p w:rsidR="0099177F" w:rsidRPr="004807EC" w:rsidRDefault="0099177F" w:rsidP="0099177F">
            <w:pPr>
              <w:suppressAutoHyphens/>
              <w:spacing w:line="256" w:lineRule="auto"/>
              <w:rPr>
                <w:b/>
                <w:bCs/>
                <w:lang w:eastAsia="en-US"/>
              </w:rPr>
            </w:pPr>
            <w:r w:rsidRPr="004807EC">
              <w:rPr>
                <w:b/>
                <w:bCs/>
                <w:lang w:eastAsia="en-US"/>
              </w:rPr>
              <w:t>«____» ___________________  2017 года</w:t>
            </w:r>
          </w:p>
        </w:tc>
        <w:tc>
          <w:tcPr>
            <w:tcW w:w="1304" w:type="dxa"/>
            <w:noWrap/>
            <w:hideMark/>
          </w:tcPr>
          <w:p w:rsidR="0099177F" w:rsidRPr="004807EC" w:rsidRDefault="0099177F" w:rsidP="0099177F">
            <w:pPr>
              <w:suppressAutoHyphens/>
              <w:rPr>
                <w:b/>
                <w:bCs/>
                <w:lang w:eastAsia="en-US"/>
              </w:rPr>
            </w:pPr>
          </w:p>
        </w:tc>
        <w:tc>
          <w:tcPr>
            <w:tcW w:w="1304" w:type="dxa"/>
            <w:noWrap/>
            <w:hideMark/>
          </w:tcPr>
          <w:p w:rsidR="0099177F" w:rsidRPr="004807EC" w:rsidRDefault="0099177F" w:rsidP="0099177F">
            <w:pPr>
              <w:suppressAutoHyphens/>
              <w:spacing w:line="256" w:lineRule="auto"/>
              <w:rPr>
                <w:rFonts w:ascii="Calibri" w:eastAsia="Calibri" w:hAnsi="Calibri"/>
                <w:lang w:eastAsia="ar-SA"/>
              </w:rPr>
            </w:pPr>
          </w:p>
        </w:tc>
        <w:tc>
          <w:tcPr>
            <w:tcW w:w="1092" w:type="dxa"/>
            <w:noWrap/>
            <w:hideMark/>
          </w:tcPr>
          <w:p w:rsidR="0099177F" w:rsidRPr="004807EC" w:rsidRDefault="0099177F" w:rsidP="0099177F">
            <w:pPr>
              <w:suppressAutoHyphens/>
              <w:spacing w:line="256" w:lineRule="auto"/>
              <w:rPr>
                <w:rFonts w:ascii="Calibri" w:eastAsia="Calibri" w:hAnsi="Calibri"/>
                <w:lang w:eastAsia="ar-SA"/>
              </w:rPr>
            </w:pPr>
          </w:p>
        </w:tc>
        <w:tc>
          <w:tcPr>
            <w:tcW w:w="5683" w:type="dxa"/>
            <w:gridSpan w:val="4"/>
            <w:hideMark/>
          </w:tcPr>
          <w:p w:rsidR="0099177F" w:rsidRPr="004807EC" w:rsidRDefault="0099177F" w:rsidP="0099177F">
            <w:pPr>
              <w:suppressAutoHyphens/>
              <w:spacing w:line="256" w:lineRule="auto"/>
              <w:rPr>
                <w:b/>
                <w:bCs/>
                <w:lang w:eastAsia="en-US"/>
              </w:rPr>
            </w:pPr>
            <w:r w:rsidRPr="004807EC">
              <w:rPr>
                <w:b/>
                <w:bCs/>
                <w:lang w:eastAsia="en-US"/>
              </w:rPr>
              <w:t>« ___ » ______________________  2017 года</w:t>
            </w:r>
          </w:p>
        </w:tc>
      </w:tr>
    </w:tbl>
    <w:p w:rsidR="0099177F" w:rsidRPr="004807EC" w:rsidRDefault="0099177F" w:rsidP="0099177F">
      <w:pPr>
        <w:suppressAutoHyphens/>
        <w:rPr>
          <w:lang w:eastAsia="ar-SA"/>
        </w:rPr>
      </w:pPr>
    </w:p>
    <w:p w:rsidR="0099177F" w:rsidRDefault="0099177F" w:rsidP="0099177F">
      <w:pPr>
        <w:tabs>
          <w:tab w:val="left" w:pos="0"/>
        </w:tabs>
        <w:contextualSpacing/>
        <w:mirrorIndents/>
        <w:jc w:val="center"/>
        <w:outlineLvl w:val="0"/>
        <w:rPr>
          <w:rFonts w:eastAsia="MS Mincho"/>
          <w:lang w:val="x-none" w:eastAsia="x-none"/>
        </w:rPr>
      </w:pPr>
    </w:p>
    <w:p w:rsidR="00207016" w:rsidRPr="00207016" w:rsidRDefault="00207016" w:rsidP="00207016">
      <w:pPr>
        <w:rPr>
          <w:rFonts w:eastAsia="MS Mincho"/>
          <w:lang w:val="x-none" w:eastAsia="x-none"/>
        </w:rPr>
      </w:pPr>
      <w:bookmarkStart w:id="117" w:name="_GoBack"/>
      <w:bookmarkEnd w:id="117"/>
    </w:p>
    <w:sectPr w:rsidR="00207016" w:rsidRPr="00207016" w:rsidSect="00207016">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E84" w:rsidRDefault="00010E84" w:rsidP="00341A9D">
      <w:r>
        <w:separator/>
      </w:r>
    </w:p>
  </w:endnote>
  <w:endnote w:type="continuationSeparator" w:id="0">
    <w:p w:rsidR="00010E84" w:rsidRDefault="00010E84"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E84" w:rsidRDefault="00010E84"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010E84" w:rsidRDefault="00010E84"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E84" w:rsidRDefault="00010E84"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E84" w:rsidRPr="003F6B57" w:rsidRDefault="00010E84" w:rsidP="004A3A0F">
    <w:pPr>
      <w:pStyle w:val="ab"/>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E84" w:rsidRDefault="00010E84" w:rsidP="00010E84">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010E84" w:rsidRDefault="00010E84" w:rsidP="00010E84">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E84" w:rsidRDefault="00010E84" w:rsidP="00010E84">
    <w:pPr>
      <w:pStyle w:val="a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E84" w:rsidRPr="003F6B57" w:rsidRDefault="00010E84" w:rsidP="00010E84">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E84" w:rsidRDefault="00010E84" w:rsidP="00341A9D">
      <w:r>
        <w:separator/>
      </w:r>
    </w:p>
  </w:footnote>
  <w:footnote w:type="continuationSeparator" w:id="0">
    <w:p w:rsidR="00010E84" w:rsidRDefault="00010E84" w:rsidP="00341A9D">
      <w:r>
        <w:continuationSeparator/>
      </w:r>
    </w:p>
  </w:footnote>
  <w:footnote w:id="1">
    <w:p w:rsidR="00010E84" w:rsidRDefault="00010E84" w:rsidP="000857C7">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010E84" w:rsidRPr="009831A8" w:rsidRDefault="00010E84" w:rsidP="000857C7">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010E84" w:rsidRPr="00DD3C81" w:rsidRDefault="00010E84" w:rsidP="000857C7">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E84" w:rsidRDefault="00010E84">
    <w:pPr>
      <w:pStyle w:val="a9"/>
      <w:jc w:val="center"/>
    </w:pPr>
  </w:p>
  <w:p w:rsidR="00010E84" w:rsidRDefault="00010E8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E84" w:rsidRPr="00BD3C17" w:rsidRDefault="00010E84" w:rsidP="004A3A0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56D630A"/>
    <w:multiLevelType w:val="hybridMultilevel"/>
    <w:tmpl w:val="C9CC3A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E3406F9"/>
    <w:multiLevelType w:val="multilevel"/>
    <w:tmpl w:val="A478426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955F92"/>
    <w:multiLevelType w:val="hybridMultilevel"/>
    <w:tmpl w:val="46D485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6" w15:restartNumberingAfterBreak="0">
    <w:nsid w:val="1C7F7722"/>
    <w:multiLevelType w:val="hybridMultilevel"/>
    <w:tmpl w:val="6C463BBC"/>
    <w:lvl w:ilvl="0" w:tplc="B2C24E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9"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23DE390B"/>
    <w:multiLevelType w:val="multilevel"/>
    <w:tmpl w:val="A478426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546C62"/>
    <w:multiLevelType w:val="multilevel"/>
    <w:tmpl w:val="9B12689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3"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0" w15:restartNumberingAfterBreak="0">
    <w:nsid w:val="433C2057"/>
    <w:multiLevelType w:val="multilevel"/>
    <w:tmpl w:val="9B12689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1"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BB6183"/>
    <w:multiLevelType w:val="hybridMultilevel"/>
    <w:tmpl w:val="46D48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5"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36" w15:restartNumberingAfterBreak="0">
    <w:nsid w:val="539D77D9"/>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8A864D5"/>
    <w:multiLevelType w:val="multilevel"/>
    <w:tmpl w:val="0419001F"/>
    <w:numStyleLink w:val="111111"/>
  </w:abstractNum>
  <w:abstractNum w:abstractNumId="38"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1"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2"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3"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2"/>
  </w:num>
  <w:num w:numId="2">
    <w:abstractNumId w:val="31"/>
  </w:num>
  <w:num w:numId="3">
    <w:abstractNumId w:val="26"/>
  </w:num>
  <w:num w:numId="4">
    <w:abstractNumId w:val="40"/>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5"/>
  </w:num>
  <w:num w:numId="9">
    <w:abstractNumId w:val="11"/>
  </w:num>
  <w:num w:numId="10">
    <w:abstractNumId w:val="15"/>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7"/>
  </w:num>
  <w:num w:numId="19">
    <w:abstractNumId w:val="24"/>
  </w:num>
  <w:num w:numId="20">
    <w:abstractNumId w:val="7"/>
  </w:num>
  <w:num w:numId="21">
    <w:abstractNumId w:val="23"/>
  </w:num>
  <w:num w:numId="22">
    <w:abstractNumId w:val="32"/>
  </w:num>
  <w:num w:numId="23">
    <w:abstractNumId w:val="34"/>
  </w:num>
  <w:num w:numId="24">
    <w:abstractNumId w:val="22"/>
  </w:num>
  <w:num w:numId="25">
    <w:abstractNumId w:val="28"/>
  </w:num>
  <w:num w:numId="26">
    <w:abstractNumId w:val="29"/>
  </w:num>
  <w:num w:numId="27">
    <w:abstractNumId w:val="39"/>
  </w:num>
  <w:num w:numId="28">
    <w:abstractNumId w:val="14"/>
  </w:num>
  <w:num w:numId="29">
    <w:abstractNumId w:val="8"/>
  </w:num>
  <w:num w:numId="30">
    <w:abstractNumId w:val="38"/>
  </w:num>
  <w:num w:numId="31">
    <w:abstractNumId w:val="37"/>
    <w:lvlOverride w:ilvl="0">
      <w:lvl w:ilvl="0">
        <w:start w:val="1"/>
        <w:numFmt w:val="decimal"/>
        <w:lvlText w:val="%1."/>
        <w:lvlJc w:val="left"/>
        <w:pPr>
          <w:tabs>
            <w:tab w:val="num" w:pos="3054"/>
          </w:tabs>
          <w:ind w:left="3054"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2">
    <w:abstractNumId w:val="43"/>
  </w:num>
  <w:num w:numId="33">
    <w:abstractNumId w:val="41"/>
  </w:num>
  <w:num w:numId="34">
    <w:abstractNumId w:val="35"/>
  </w:num>
  <w:num w:numId="35">
    <w:abstractNumId w:val="1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9"/>
  </w:num>
  <w:num w:numId="39">
    <w:abstractNumId w:val="9"/>
  </w:num>
  <w:num w:numId="40">
    <w:abstractNumId w:val="36"/>
  </w:num>
  <w:num w:numId="41">
    <w:abstractNumId w:val="37"/>
    <w:lvlOverride w:ilvl="1">
      <w:lvl w:ilvl="1">
        <w:start w:val="1"/>
        <w:numFmt w:val="decimal"/>
        <w:lvlText w:val="%1.%2."/>
        <w:lvlJc w:val="left"/>
        <w:pPr>
          <w:tabs>
            <w:tab w:val="num" w:pos="792"/>
          </w:tabs>
          <w:ind w:left="792" w:hanging="432"/>
        </w:pPr>
        <w:rPr>
          <w:rFonts w:cs="Times New Roman"/>
          <w:i w:val="0"/>
        </w:rPr>
      </w:lvl>
    </w:lvlOverride>
  </w:num>
  <w:num w:numId="42">
    <w:abstractNumId w:val="13"/>
  </w:num>
  <w:num w:numId="43">
    <w:abstractNumId w:val="27"/>
  </w:num>
  <w:num w:numId="44">
    <w:abstractNumId w:val="12"/>
  </w:num>
  <w:num w:numId="45">
    <w:abstractNumId w:val="33"/>
  </w:num>
  <w:num w:numId="46">
    <w:abstractNumId w:val="20"/>
  </w:num>
  <w:num w:numId="47">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0E84"/>
    <w:rsid w:val="000156A4"/>
    <w:rsid w:val="0003040B"/>
    <w:rsid w:val="000401F6"/>
    <w:rsid w:val="00065B67"/>
    <w:rsid w:val="00076827"/>
    <w:rsid w:val="0008455C"/>
    <w:rsid w:val="000857C7"/>
    <w:rsid w:val="00087A03"/>
    <w:rsid w:val="0009104E"/>
    <w:rsid w:val="0009303C"/>
    <w:rsid w:val="00095224"/>
    <w:rsid w:val="000A0F59"/>
    <w:rsid w:val="000C3197"/>
    <w:rsid w:val="000C3AFC"/>
    <w:rsid w:val="000C4039"/>
    <w:rsid w:val="000D2CD6"/>
    <w:rsid w:val="000D4767"/>
    <w:rsid w:val="000F7ED5"/>
    <w:rsid w:val="00103467"/>
    <w:rsid w:val="0010528F"/>
    <w:rsid w:val="00113043"/>
    <w:rsid w:val="0011318D"/>
    <w:rsid w:val="0012504D"/>
    <w:rsid w:val="001319C4"/>
    <w:rsid w:val="001442CB"/>
    <w:rsid w:val="00145C1C"/>
    <w:rsid w:val="00150D16"/>
    <w:rsid w:val="001607AC"/>
    <w:rsid w:val="00166A8C"/>
    <w:rsid w:val="00176AA3"/>
    <w:rsid w:val="00183BA2"/>
    <w:rsid w:val="00186D30"/>
    <w:rsid w:val="00197115"/>
    <w:rsid w:val="001A3FBE"/>
    <w:rsid w:val="001A60C1"/>
    <w:rsid w:val="001B067E"/>
    <w:rsid w:val="001B43B5"/>
    <w:rsid w:val="001C1011"/>
    <w:rsid w:val="001D2447"/>
    <w:rsid w:val="001E3FD5"/>
    <w:rsid w:val="0020302D"/>
    <w:rsid w:val="00207016"/>
    <w:rsid w:val="00212569"/>
    <w:rsid w:val="00212CA9"/>
    <w:rsid w:val="002141E0"/>
    <w:rsid w:val="00217C78"/>
    <w:rsid w:val="00224D0A"/>
    <w:rsid w:val="00226485"/>
    <w:rsid w:val="00237D27"/>
    <w:rsid w:val="00241455"/>
    <w:rsid w:val="002452AB"/>
    <w:rsid w:val="0026494D"/>
    <w:rsid w:val="00266CE6"/>
    <w:rsid w:val="002707E0"/>
    <w:rsid w:val="0027535B"/>
    <w:rsid w:val="00275863"/>
    <w:rsid w:val="002843B7"/>
    <w:rsid w:val="002911B9"/>
    <w:rsid w:val="00292082"/>
    <w:rsid w:val="00296FC9"/>
    <w:rsid w:val="00297AE9"/>
    <w:rsid w:val="002A6D1F"/>
    <w:rsid w:val="002B78D3"/>
    <w:rsid w:val="002D20EC"/>
    <w:rsid w:val="002D2A2F"/>
    <w:rsid w:val="002D76B8"/>
    <w:rsid w:val="002F4E02"/>
    <w:rsid w:val="003042C3"/>
    <w:rsid w:val="003136C4"/>
    <w:rsid w:val="00317E62"/>
    <w:rsid w:val="003244D4"/>
    <w:rsid w:val="003266E5"/>
    <w:rsid w:val="003276CF"/>
    <w:rsid w:val="00337E6B"/>
    <w:rsid w:val="00340FE2"/>
    <w:rsid w:val="00341A9D"/>
    <w:rsid w:val="0034261D"/>
    <w:rsid w:val="00344132"/>
    <w:rsid w:val="00351857"/>
    <w:rsid w:val="00351E23"/>
    <w:rsid w:val="00351F1A"/>
    <w:rsid w:val="003638F5"/>
    <w:rsid w:val="00376491"/>
    <w:rsid w:val="003770C5"/>
    <w:rsid w:val="003924EA"/>
    <w:rsid w:val="003C289F"/>
    <w:rsid w:val="003C5F05"/>
    <w:rsid w:val="003D72AA"/>
    <w:rsid w:val="004053A3"/>
    <w:rsid w:val="00447F2E"/>
    <w:rsid w:val="0045260E"/>
    <w:rsid w:val="00461221"/>
    <w:rsid w:val="00464884"/>
    <w:rsid w:val="004812F4"/>
    <w:rsid w:val="0048686A"/>
    <w:rsid w:val="004911A4"/>
    <w:rsid w:val="004A3A0F"/>
    <w:rsid w:val="004B0E5D"/>
    <w:rsid w:val="004B2EDA"/>
    <w:rsid w:val="004C0BFD"/>
    <w:rsid w:val="004C1A6C"/>
    <w:rsid w:val="004C4F8F"/>
    <w:rsid w:val="004E1D3A"/>
    <w:rsid w:val="004E1E0B"/>
    <w:rsid w:val="004E45FF"/>
    <w:rsid w:val="004E6CE3"/>
    <w:rsid w:val="004F1F4B"/>
    <w:rsid w:val="004F7D5D"/>
    <w:rsid w:val="0050182E"/>
    <w:rsid w:val="00506F77"/>
    <w:rsid w:val="005246D5"/>
    <w:rsid w:val="00533CCC"/>
    <w:rsid w:val="00534C5C"/>
    <w:rsid w:val="005358E5"/>
    <w:rsid w:val="005375AD"/>
    <w:rsid w:val="00540CAB"/>
    <w:rsid w:val="00555329"/>
    <w:rsid w:val="00577231"/>
    <w:rsid w:val="00582C8F"/>
    <w:rsid w:val="005906B2"/>
    <w:rsid w:val="00590EBE"/>
    <w:rsid w:val="00592558"/>
    <w:rsid w:val="005A15B7"/>
    <w:rsid w:val="005D29E3"/>
    <w:rsid w:val="005D6D4A"/>
    <w:rsid w:val="005E65EC"/>
    <w:rsid w:val="005F197A"/>
    <w:rsid w:val="005F4E50"/>
    <w:rsid w:val="0061741D"/>
    <w:rsid w:val="00634D44"/>
    <w:rsid w:val="006356A5"/>
    <w:rsid w:val="006438B0"/>
    <w:rsid w:val="00651374"/>
    <w:rsid w:val="00663E3C"/>
    <w:rsid w:val="00672A12"/>
    <w:rsid w:val="00673C39"/>
    <w:rsid w:val="0067681F"/>
    <w:rsid w:val="00685A82"/>
    <w:rsid w:val="0068752E"/>
    <w:rsid w:val="00691903"/>
    <w:rsid w:val="006A0C3C"/>
    <w:rsid w:val="006A533C"/>
    <w:rsid w:val="006B17C4"/>
    <w:rsid w:val="006B48A7"/>
    <w:rsid w:val="006B599D"/>
    <w:rsid w:val="006B6AE3"/>
    <w:rsid w:val="006C19A5"/>
    <w:rsid w:val="006D0E4A"/>
    <w:rsid w:val="006D3606"/>
    <w:rsid w:val="006D443F"/>
    <w:rsid w:val="006E622F"/>
    <w:rsid w:val="006F5D2B"/>
    <w:rsid w:val="00707000"/>
    <w:rsid w:val="00731C3B"/>
    <w:rsid w:val="00741ED9"/>
    <w:rsid w:val="00762081"/>
    <w:rsid w:val="007729D3"/>
    <w:rsid w:val="00776468"/>
    <w:rsid w:val="0078746B"/>
    <w:rsid w:val="00787E9A"/>
    <w:rsid w:val="0079150D"/>
    <w:rsid w:val="00791B15"/>
    <w:rsid w:val="00795F91"/>
    <w:rsid w:val="007B0FF0"/>
    <w:rsid w:val="007B786C"/>
    <w:rsid w:val="007C3258"/>
    <w:rsid w:val="007C3C13"/>
    <w:rsid w:val="007C5E71"/>
    <w:rsid w:val="007D36D7"/>
    <w:rsid w:val="007E3488"/>
    <w:rsid w:val="007F1222"/>
    <w:rsid w:val="007F27DC"/>
    <w:rsid w:val="007F46EA"/>
    <w:rsid w:val="00805BF5"/>
    <w:rsid w:val="00815802"/>
    <w:rsid w:val="008242BB"/>
    <w:rsid w:val="008544E3"/>
    <w:rsid w:val="008549DC"/>
    <w:rsid w:val="00860A16"/>
    <w:rsid w:val="00885210"/>
    <w:rsid w:val="00885929"/>
    <w:rsid w:val="008868D7"/>
    <w:rsid w:val="00891065"/>
    <w:rsid w:val="00892A62"/>
    <w:rsid w:val="008A1BEA"/>
    <w:rsid w:val="008A57A6"/>
    <w:rsid w:val="008B007D"/>
    <w:rsid w:val="008C1E2D"/>
    <w:rsid w:val="008C2143"/>
    <w:rsid w:val="008C52A6"/>
    <w:rsid w:val="008D67F1"/>
    <w:rsid w:val="008F4A8E"/>
    <w:rsid w:val="00901444"/>
    <w:rsid w:val="0090650D"/>
    <w:rsid w:val="00906F1B"/>
    <w:rsid w:val="00913B8F"/>
    <w:rsid w:val="009174D0"/>
    <w:rsid w:val="00921B51"/>
    <w:rsid w:val="00921BFA"/>
    <w:rsid w:val="00924B63"/>
    <w:rsid w:val="0093170B"/>
    <w:rsid w:val="0094298E"/>
    <w:rsid w:val="009740F5"/>
    <w:rsid w:val="009831A8"/>
    <w:rsid w:val="0099177F"/>
    <w:rsid w:val="00997336"/>
    <w:rsid w:val="009A0E39"/>
    <w:rsid w:val="009A4927"/>
    <w:rsid w:val="009B5C08"/>
    <w:rsid w:val="009B77C3"/>
    <w:rsid w:val="009C502D"/>
    <w:rsid w:val="009F3597"/>
    <w:rsid w:val="00A0138F"/>
    <w:rsid w:val="00A33F9D"/>
    <w:rsid w:val="00A356F2"/>
    <w:rsid w:val="00A658F8"/>
    <w:rsid w:val="00A7180F"/>
    <w:rsid w:val="00A72C4F"/>
    <w:rsid w:val="00A83946"/>
    <w:rsid w:val="00A90C83"/>
    <w:rsid w:val="00A95804"/>
    <w:rsid w:val="00AA01B4"/>
    <w:rsid w:val="00AC0CC8"/>
    <w:rsid w:val="00AC0FC6"/>
    <w:rsid w:val="00AC6662"/>
    <w:rsid w:val="00AE15BE"/>
    <w:rsid w:val="00AE1F27"/>
    <w:rsid w:val="00AE7954"/>
    <w:rsid w:val="00AE7A4B"/>
    <w:rsid w:val="00AF2262"/>
    <w:rsid w:val="00B046BC"/>
    <w:rsid w:val="00B04AA5"/>
    <w:rsid w:val="00B05462"/>
    <w:rsid w:val="00B20061"/>
    <w:rsid w:val="00B26FA7"/>
    <w:rsid w:val="00B363DA"/>
    <w:rsid w:val="00B46EDB"/>
    <w:rsid w:val="00B472F6"/>
    <w:rsid w:val="00B54862"/>
    <w:rsid w:val="00B94467"/>
    <w:rsid w:val="00BA1C22"/>
    <w:rsid w:val="00BA7B1A"/>
    <w:rsid w:val="00BB22DF"/>
    <w:rsid w:val="00BB6BB2"/>
    <w:rsid w:val="00BC63EF"/>
    <w:rsid w:val="00BC673B"/>
    <w:rsid w:val="00BE316E"/>
    <w:rsid w:val="00BE6190"/>
    <w:rsid w:val="00BF3A57"/>
    <w:rsid w:val="00BF53DD"/>
    <w:rsid w:val="00BF6D95"/>
    <w:rsid w:val="00C009E4"/>
    <w:rsid w:val="00C03221"/>
    <w:rsid w:val="00C06697"/>
    <w:rsid w:val="00C2221E"/>
    <w:rsid w:val="00C30CAB"/>
    <w:rsid w:val="00C51035"/>
    <w:rsid w:val="00C52DA5"/>
    <w:rsid w:val="00C575AF"/>
    <w:rsid w:val="00C628C5"/>
    <w:rsid w:val="00C64372"/>
    <w:rsid w:val="00C76462"/>
    <w:rsid w:val="00C771B8"/>
    <w:rsid w:val="00CA14CF"/>
    <w:rsid w:val="00CB5B32"/>
    <w:rsid w:val="00CC1AA3"/>
    <w:rsid w:val="00CC4ECD"/>
    <w:rsid w:val="00CC55FD"/>
    <w:rsid w:val="00CD062B"/>
    <w:rsid w:val="00CE01C4"/>
    <w:rsid w:val="00CE2171"/>
    <w:rsid w:val="00CE6DF7"/>
    <w:rsid w:val="00D03D15"/>
    <w:rsid w:val="00D06C31"/>
    <w:rsid w:val="00D11192"/>
    <w:rsid w:val="00D119EF"/>
    <w:rsid w:val="00D15230"/>
    <w:rsid w:val="00D15274"/>
    <w:rsid w:val="00D20CF2"/>
    <w:rsid w:val="00D33A8D"/>
    <w:rsid w:val="00D42126"/>
    <w:rsid w:val="00D60FC4"/>
    <w:rsid w:val="00D6261E"/>
    <w:rsid w:val="00D73F14"/>
    <w:rsid w:val="00D74414"/>
    <w:rsid w:val="00D90D06"/>
    <w:rsid w:val="00D96067"/>
    <w:rsid w:val="00DC24B9"/>
    <w:rsid w:val="00DC3A94"/>
    <w:rsid w:val="00DD0063"/>
    <w:rsid w:val="00DD240F"/>
    <w:rsid w:val="00DD3AD1"/>
    <w:rsid w:val="00DE36AC"/>
    <w:rsid w:val="00DF18F2"/>
    <w:rsid w:val="00E35830"/>
    <w:rsid w:val="00E4544F"/>
    <w:rsid w:val="00E455A3"/>
    <w:rsid w:val="00E6055A"/>
    <w:rsid w:val="00E83F9E"/>
    <w:rsid w:val="00E87AA5"/>
    <w:rsid w:val="00E90DAD"/>
    <w:rsid w:val="00E96B69"/>
    <w:rsid w:val="00EA3477"/>
    <w:rsid w:val="00EA4288"/>
    <w:rsid w:val="00EA6572"/>
    <w:rsid w:val="00EB0525"/>
    <w:rsid w:val="00EB0952"/>
    <w:rsid w:val="00EB3BDD"/>
    <w:rsid w:val="00EB7533"/>
    <w:rsid w:val="00EB7BDE"/>
    <w:rsid w:val="00EC10F0"/>
    <w:rsid w:val="00EC4240"/>
    <w:rsid w:val="00EE31E1"/>
    <w:rsid w:val="00EE3FD8"/>
    <w:rsid w:val="00EF2F9B"/>
    <w:rsid w:val="00EF7045"/>
    <w:rsid w:val="00F022DA"/>
    <w:rsid w:val="00F05F24"/>
    <w:rsid w:val="00F0741A"/>
    <w:rsid w:val="00F21C79"/>
    <w:rsid w:val="00F32A44"/>
    <w:rsid w:val="00F41B8C"/>
    <w:rsid w:val="00F41FBC"/>
    <w:rsid w:val="00F612A5"/>
    <w:rsid w:val="00F62DAF"/>
    <w:rsid w:val="00F64F76"/>
    <w:rsid w:val="00F65778"/>
    <w:rsid w:val="00F65F46"/>
    <w:rsid w:val="00F71A0D"/>
    <w:rsid w:val="00F7572B"/>
    <w:rsid w:val="00F9336B"/>
    <w:rsid w:val="00F97AD3"/>
    <w:rsid w:val="00FA1448"/>
    <w:rsid w:val="00FB2F65"/>
    <w:rsid w:val="00FC013B"/>
    <w:rsid w:val="00FC12EF"/>
    <w:rsid w:val="00FC283B"/>
    <w:rsid w:val="00FD6506"/>
    <w:rsid w:val="00FE1727"/>
    <w:rsid w:val="00FF0CF8"/>
    <w:rsid w:val="00FF1A55"/>
    <w:rsid w:val="00FF2160"/>
    <w:rsid w:val="00FF36C3"/>
    <w:rsid w:val="00FF6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uiPriority w:val="9"/>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iPriority w:val="99"/>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uiPriority w:val="3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uiPriority w:val="99"/>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uiPriority w:val="10"/>
    <w:qFormat/>
    <w:rsid w:val="00D20CF2"/>
    <w:pPr>
      <w:jc w:val="center"/>
    </w:pPr>
    <w:rPr>
      <w:b/>
      <w:sz w:val="18"/>
      <w:szCs w:val="20"/>
    </w:rPr>
  </w:style>
  <w:style w:type="character" w:customStyle="1" w:styleId="afffc">
    <w:name w:val="Название Знак"/>
    <w:basedOn w:val="a3"/>
    <w:link w:val="afffb"/>
    <w:uiPriority w:val="10"/>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052920099">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1.xml"/><Relationship Id="rId47" Type="http://schemas.openxmlformats.org/officeDocument/2006/relationships/hyperlink" Target="consultantplus://offline/ref=A040EB39CD11F250D04774D023161F91ACC4C254F1EDBFE6557057AB0C7F19015D14DE1A43E1D706jBq9H" TargetMode="External"/><Relationship Id="rId50" Type="http://schemas.openxmlformats.org/officeDocument/2006/relationships/header" Target="header2.xm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1jBqCH"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yperlink" Target="mailto:a.rybakov@bashtel.ru" TargetMode="External"/><Relationship Id="rId54" Type="http://schemas.openxmlformats.org/officeDocument/2006/relationships/hyperlink" Target="mailto:a.tihnenko@bashte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5jBqAH" TargetMode="External"/><Relationship Id="rId53" Type="http://schemas.openxmlformats.org/officeDocument/2006/relationships/footer" Target="footer3.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rybako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mailto:a.rybakov@bashtel.ru" TargetMode="External"/><Relationship Id="rId57" Type="http://schemas.openxmlformats.org/officeDocument/2006/relationships/footer" Target="footer6.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a.rybakov@bashtel.ru" TargetMode="External"/><Relationship Id="rId44" Type="http://schemas.openxmlformats.org/officeDocument/2006/relationships/hyperlink" Target="consultantplus://offline/ref=A040EB39CD11F250D04774D023161F91AFCDC35DF7E1BFE6557057AB0C7F19015D14DE1A43E1D600jBqEH"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uz@bashtel.ru" TargetMode="External"/><Relationship Id="rId22"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ouz@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7jBqAH" TargetMode="External"/><Relationship Id="rId48" Type="http://schemas.openxmlformats.org/officeDocument/2006/relationships/hyperlink" Target="consultantplus://offline/ref=A040EB39CD11F250D04774D023161F91ACC4C254F1EDBFE6557057AB0C7F19015D14DE1A43E1D706jBq7H" TargetMode="External"/><Relationship Id="rId56" Type="http://schemas.openxmlformats.org/officeDocument/2006/relationships/footer" Target="footer5.xml"/><Relationship Id="rId8" Type="http://schemas.openxmlformats.org/officeDocument/2006/relationships/hyperlink" Target="http://www.bashtel.ru/" TargetMode="External"/><Relationship Id="rId51"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BECB5-D267-4273-A34E-9D27AD29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53</Pages>
  <Words>19525</Words>
  <Characters>111294</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125</cp:revision>
  <cp:lastPrinted>2017-09-28T04:28:00Z</cp:lastPrinted>
  <dcterms:created xsi:type="dcterms:W3CDTF">2017-02-10T07:19:00Z</dcterms:created>
  <dcterms:modified xsi:type="dcterms:W3CDTF">2017-09-28T04:28:00Z</dcterms:modified>
</cp:coreProperties>
</file>